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D7A29" w14:textId="77777777" w:rsidR="004339CA" w:rsidRDefault="004339CA" w:rsidP="00843B1D">
      <w:pPr>
        <w:rPr>
          <w:b/>
          <w:bCs/>
          <w:sz w:val="24"/>
        </w:rPr>
      </w:pPr>
    </w:p>
    <w:p w14:paraId="001DE78B" w14:textId="60CA64E4" w:rsidR="00843B1D" w:rsidRPr="00843B1D" w:rsidRDefault="00843B1D" w:rsidP="00843B1D">
      <w:pPr>
        <w:rPr>
          <w:b/>
          <w:bCs/>
          <w:sz w:val="24"/>
        </w:rPr>
      </w:pPr>
      <w:r w:rsidRPr="00843B1D">
        <w:rPr>
          <w:b/>
          <w:bCs/>
          <w:sz w:val="24"/>
        </w:rPr>
        <w:t>Samen bouwen aan echte veiligheid</w:t>
      </w:r>
    </w:p>
    <w:p w14:paraId="0257670D" w14:textId="77777777" w:rsidR="00843B1D" w:rsidRPr="00843B1D" w:rsidRDefault="00843B1D" w:rsidP="00843B1D"/>
    <w:p w14:paraId="16487F0A" w14:textId="77777777" w:rsidR="00843B1D" w:rsidRPr="00843B1D" w:rsidRDefault="00843B1D" w:rsidP="00843B1D">
      <w:pPr>
        <w:rPr>
          <w:b/>
          <w:bCs/>
        </w:rPr>
      </w:pPr>
      <w:r w:rsidRPr="00843B1D">
        <w:rPr>
          <w:b/>
          <w:bCs/>
        </w:rPr>
        <w:t>Hoe organiseer je hulp rond huiselijk geweld die écht werkt? Ervaringsdeskundigen laten zien wat nodig is: minder systeem, meer mens. Maar hun adviezen landen pas als bestuurders en managers actief sturen op samenwerking en professionals de ruimte geven om te doen wat nodig is.</w:t>
      </w:r>
    </w:p>
    <w:p w14:paraId="501AC134" w14:textId="77777777" w:rsidR="00843B1D" w:rsidRDefault="00843B1D" w:rsidP="00843B1D">
      <w:pPr>
        <w:rPr>
          <w:i/>
          <w:iCs/>
        </w:rPr>
      </w:pPr>
    </w:p>
    <w:p w14:paraId="763E574E" w14:textId="14F0BC36" w:rsidR="00843B1D" w:rsidRPr="00843B1D" w:rsidRDefault="00843B1D" w:rsidP="00843B1D">
      <w:r w:rsidRPr="00843B1D">
        <w:t xml:space="preserve">Huiselijk geweld is complex en hardnekkig. Het vraagt om meer dan protocollen en losse interventies. De </w:t>
      </w:r>
      <w:hyperlink r:id="rId10" w:history="1">
        <w:r w:rsidRPr="00D72AB2">
          <w:rPr>
            <w:rStyle w:val="Hyperlink"/>
          </w:rPr>
          <w:t xml:space="preserve">notitie </w:t>
        </w:r>
        <w:r w:rsidRPr="00D72AB2">
          <w:rPr>
            <w:rStyle w:val="Hyperlink"/>
            <w:i/>
            <w:iCs/>
          </w:rPr>
          <w:t>Kring van Veiligheid</w:t>
        </w:r>
      </w:hyperlink>
      <w:r w:rsidRPr="00843B1D">
        <w:t xml:space="preserve"> laat zien dat effectieve aanpak draait om samenwerking, lef en het centraal stellen van de leefwereld van betrokkenen. De lessen komen rechtstreeks van ervaringsdeskundigen: mensen die geweld van binnenuit kennen en scherp zien waar het beter kan.</w:t>
      </w:r>
    </w:p>
    <w:p w14:paraId="50A84E24" w14:textId="467C0D9A" w:rsidR="00843B1D" w:rsidRDefault="00843B1D" w:rsidP="00843B1D">
      <w:r>
        <w:t xml:space="preserve">Maar er is een </w:t>
      </w:r>
      <w:r w:rsidRPr="00843B1D">
        <w:t xml:space="preserve">belangrijke randvoorwaarde: deze manier van werken komt alleen van de grond als bestuurders en managers anders sturen, organiseren en financieren. Pas dan kunnen professionals als één team rond mensen werken en ontstaat er een echte ‘kring van veiligheid’. </w:t>
      </w:r>
      <w:r w:rsidR="00BB0706">
        <w:br/>
      </w:r>
      <w:r w:rsidR="008F1376">
        <w:t xml:space="preserve">De </w:t>
      </w:r>
      <w:r w:rsidR="0035082F">
        <w:t xml:space="preserve">boodschap dat bestuurders en managers </w:t>
      </w:r>
      <w:r w:rsidR="003E3539">
        <w:t>actief gaan sturen op samenwerking, is</w:t>
      </w:r>
      <w:r w:rsidR="00BB0706">
        <w:t xml:space="preserve"> </w:t>
      </w:r>
      <w:r w:rsidR="00FD4BCC">
        <w:t xml:space="preserve">separaat </w:t>
      </w:r>
      <w:r w:rsidR="00BB0706">
        <w:t>uitgewerkt in een korte beschouwing van Nelleke Westerveld (</w:t>
      </w:r>
      <w:hyperlink r:id="rId11" w:history="1">
        <w:r w:rsidR="00BB0706" w:rsidRPr="00D72AB2">
          <w:rPr>
            <w:rStyle w:val="Hyperlink"/>
          </w:rPr>
          <w:t>download en lees deze beschouwing in pdf</w:t>
        </w:r>
      </w:hyperlink>
      <w:r w:rsidR="00BB0706">
        <w:t>).</w:t>
      </w:r>
    </w:p>
    <w:p w14:paraId="71840AAD" w14:textId="77777777" w:rsidR="00FD4BCC" w:rsidRDefault="00FD4BCC" w:rsidP="00843B1D"/>
    <w:p w14:paraId="63CAA267" w14:textId="383719BC" w:rsidR="00843B1D" w:rsidRPr="00823C5C" w:rsidRDefault="00823C5C" w:rsidP="00843B1D">
      <w:pPr>
        <w:rPr>
          <w:i/>
          <w:iCs/>
        </w:rPr>
      </w:pPr>
      <w:r w:rsidRPr="00823C5C">
        <w:rPr>
          <w:b/>
          <w:bCs/>
        </w:rPr>
        <w:t>L</w:t>
      </w:r>
      <w:r w:rsidR="005B08F6" w:rsidRPr="00823C5C">
        <w:rPr>
          <w:b/>
          <w:bCs/>
        </w:rPr>
        <w:t xml:space="preserve">essen </w:t>
      </w:r>
      <w:r w:rsidR="00FD4BCC" w:rsidRPr="00823C5C">
        <w:rPr>
          <w:b/>
          <w:bCs/>
        </w:rPr>
        <w:t xml:space="preserve">van </w:t>
      </w:r>
      <w:r w:rsidRPr="00823C5C">
        <w:rPr>
          <w:b/>
          <w:bCs/>
        </w:rPr>
        <w:t xml:space="preserve">de </w:t>
      </w:r>
      <w:r w:rsidR="00FD4BCC" w:rsidRPr="00823C5C">
        <w:rPr>
          <w:b/>
          <w:bCs/>
        </w:rPr>
        <w:t>ervaringsdeskundigen</w:t>
      </w:r>
      <w:r>
        <w:rPr>
          <w:b/>
          <w:bCs/>
        </w:rPr>
        <w:br/>
      </w:r>
      <w:r w:rsidR="00843B1D" w:rsidRPr="00823C5C">
        <w:rPr>
          <w:i/>
          <w:iCs/>
        </w:rPr>
        <w:t>1. Zet de leefwereld echt centraal</w:t>
      </w:r>
    </w:p>
    <w:p w14:paraId="70312059" w14:textId="2319D42D" w:rsidR="00843B1D" w:rsidRDefault="00843B1D" w:rsidP="00843B1D">
      <w:r w:rsidRPr="00843B1D">
        <w:t xml:space="preserve">De belangrijkste boodschap </w:t>
      </w:r>
      <w:r w:rsidR="005B08F6">
        <w:t>luidt:</w:t>
      </w:r>
      <w:r w:rsidRPr="00843B1D">
        <w:t xml:space="preserve"> organiseer hulp niet rondom systemen, maar rondom mensen. Nu ligt de regie vaak bij organisaties en processen. Dat moet anders. Professionals moeten luisteren, aansluiten en de regie zoveel mogelijk bij de cliënt leggen. Vraag wat iemand nodig heeft en wat haalbaar is, in plaats van direct oplossingen op te leggen.</w:t>
      </w:r>
    </w:p>
    <w:p w14:paraId="7BAC6CB4" w14:textId="77777777" w:rsidR="00843B1D" w:rsidRPr="00843B1D" w:rsidRDefault="00843B1D" w:rsidP="00843B1D">
      <w:r w:rsidRPr="00843B1D">
        <w:t>Dat vraagt om vertragen. Niet elk gezin is klaar voor snelle stappen. Kleine vooruitgang – een gesprek, een eerste hulpvraag – is al winst. Door dit te erkennen en vol te houden, groeit vertrouwen.</w:t>
      </w:r>
    </w:p>
    <w:p w14:paraId="03D2D1E7" w14:textId="00EFEA62" w:rsidR="00843B1D" w:rsidRDefault="00843B1D" w:rsidP="00843B1D">
      <w:r w:rsidRPr="00843B1D">
        <w:t xml:space="preserve">Maar die beweging begint hogerop. ‘Doen wat nodig is’ kan alleen als organisaties daar gezamenlijk een visie op ontwikkelen, mandaat geven én het mogelijk maken in tijd en middelen. </w:t>
      </w:r>
      <w:r w:rsidR="00343233">
        <w:t xml:space="preserve">Meer weten? Bekijk dan ook het rapport van het IPW en </w:t>
      </w:r>
      <w:proofErr w:type="spellStart"/>
      <w:r w:rsidR="00343233">
        <w:t>Phrenos</w:t>
      </w:r>
      <w:proofErr w:type="spellEnd"/>
      <w:r w:rsidR="00343233">
        <w:t xml:space="preserve"> </w:t>
      </w:r>
      <w:hyperlink r:id="rId12" w:history="1">
        <w:r w:rsidR="00343233">
          <w:rPr>
            <w:rStyle w:val="Hyperlink"/>
          </w:rPr>
          <w:t>R</w:t>
        </w:r>
        <w:r w:rsidR="00343233" w:rsidRPr="00343233">
          <w:rPr>
            <w:rStyle w:val="Hyperlink"/>
          </w:rPr>
          <w:t>adicaal</w:t>
        </w:r>
        <w:r w:rsidR="00343233">
          <w:rPr>
            <w:rStyle w:val="Hyperlink"/>
          </w:rPr>
          <w:t xml:space="preserve"> </w:t>
        </w:r>
        <w:r w:rsidR="00343233" w:rsidRPr="00343233">
          <w:rPr>
            <w:rStyle w:val="Hyperlink"/>
          </w:rPr>
          <w:t>aansluiten</w:t>
        </w:r>
        <w:r w:rsidR="00343233">
          <w:rPr>
            <w:rStyle w:val="Hyperlink"/>
          </w:rPr>
          <w:t xml:space="preserve"> </w:t>
        </w:r>
        <w:r w:rsidR="00343233" w:rsidRPr="00343233">
          <w:rPr>
            <w:rStyle w:val="Hyperlink"/>
          </w:rPr>
          <w:t>breed</w:t>
        </w:r>
        <w:r w:rsidR="00343233">
          <w:rPr>
            <w:rStyle w:val="Hyperlink"/>
          </w:rPr>
          <w:t xml:space="preserve"> </w:t>
        </w:r>
        <w:r w:rsidR="00343233" w:rsidRPr="00343233">
          <w:rPr>
            <w:rStyle w:val="Hyperlink"/>
          </w:rPr>
          <w:t>kijken</w:t>
        </w:r>
        <w:r w:rsidR="00343233">
          <w:rPr>
            <w:rStyle w:val="Hyperlink"/>
          </w:rPr>
          <w:t xml:space="preserve"> </w:t>
        </w:r>
        <w:r w:rsidR="00343233" w:rsidRPr="00343233">
          <w:rPr>
            <w:rStyle w:val="Hyperlink"/>
          </w:rPr>
          <w:t>samen</w:t>
        </w:r>
        <w:r w:rsidR="00343233">
          <w:rPr>
            <w:rStyle w:val="Hyperlink"/>
          </w:rPr>
          <w:t xml:space="preserve"> </w:t>
        </w:r>
        <w:r w:rsidR="00343233" w:rsidRPr="00343233">
          <w:rPr>
            <w:rStyle w:val="Hyperlink"/>
          </w:rPr>
          <w:t>waarde</w:t>
        </w:r>
        <w:r w:rsidR="00343233">
          <w:rPr>
            <w:rStyle w:val="Hyperlink"/>
          </w:rPr>
          <w:t xml:space="preserve"> </w:t>
        </w:r>
        <w:r w:rsidR="00343233" w:rsidRPr="00343233">
          <w:rPr>
            <w:rStyle w:val="Hyperlink"/>
          </w:rPr>
          <w:t>toevoegen</w:t>
        </w:r>
        <w:r w:rsidR="00343233">
          <w:rPr>
            <w:rStyle w:val="Hyperlink"/>
          </w:rPr>
          <w:t xml:space="preserve"> </w:t>
        </w:r>
        <w:r w:rsidR="00343233" w:rsidRPr="00343233">
          <w:rPr>
            <w:rStyle w:val="Hyperlink"/>
          </w:rPr>
          <w:t>2026</w:t>
        </w:r>
      </w:hyperlink>
    </w:p>
    <w:p w14:paraId="14BDFF06" w14:textId="77777777" w:rsidR="00843B1D" w:rsidRDefault="00843B1D" w:rsidP="00843B1D"/>
    <w:p w14:paraId="5E9CBDEB" w14:textId="77777777" w:rsidR="00843B1D" w:rsidRPr="00823C5C" w:rsidRDefault="00843B1D" w:rsidP="00843B1D">
      <w:pPr>
        <w:rPr>
          <w:i/>
          <w:iCs/>
        </w:rPr>
      </w:pPr>
      <w:r w:rsidRPr="00823C5C">
        <w:rPr>
          <w:i/>
          <w:iCs/>
        </w:rPr>
        <w:t>2. Durf buiten kaders te handelen</w:t>
      </w:r>
    </w:p>
    <w:p w14:paraId="3E2EBB7C" w14:textId="0EFF751E" w:rsidR="00843B1D" w:rsidRPr="00843B1D" w:rsidRDefault="00843B1D" w:rsidP="00843B1D">
      <w:r w:rsidRPr="00843B1D">
        <w:t xml:space="preserve">Ervaringsdeskundigen zijn duidelijk: standaardaanbod sluit lang niet altijd aan. Professionals moeten doen wat nodig is – ook buiten bestaande regels. </w:t>
      </w:r>
    </w:p>
    <w:p w14:paraId="21DB5918" w14:textId="77777777" w:rsidR="00843B1D" w:rsidRPr="00843B1D" w:rsidRDefault="00843B1D" w:rsidP="00843B1D">
      <w:r w:rsidRPr="00843B1D">
        <w:t>Daarvoor is rugdekking nodig. Bestuurders en managers moeten expliciet ruimte geven om af te wijken van protocollen en te kiezen voor maatwerk. Zonder die steun blijven professionals gevangen in systemen.</w:t>
      </w:r>
    </w:p>
    <w:p w14:paraId="76F5A769" w14:textId="398DFB5B" w:rsidR="00843B1D" w:rsidRDefault="00843B1D" w:rsidP="00843B1D">
      <w:r w:rsidRPr="00843B1D">
        <w:t>Dit betekent ook: anders organiseren en financieren. Niet het aanbod moet leidend zijn, maar de behoefte van mensen. Dat vraagt om gezamenlijke afspraken in het netwerk en het loslaten van organisatiebelangen.</w:t>
      </w:r>
      <w:r w:rsidR="00343233">
        <w:t xml:space="preserve"> Weten hoe je dat kan aanpakken? Bekijk dan het Kompas van </w:t>
      </w:r>
      <w:proofErr w:type="spellStart"/>
      <w:r w:rsidR="00343233">
        <w:t>Phrenos</w:t>
      </w:r>
      <w:proofErr w:type="spellEnd"/>
      <w:r w:rsidR="00343233">
        <w:t xml:space="preserve"> </w:t>
      </w:r>
      <w:hyperlink r:id="rId13" w:history="1">
        <w:r w:rsidR="00343233" w:rsidRPr="00343233">
          <w:rPr>
            <w:rStyle w:val="Hyperlink"/>
          </w:rPr>
          <w:t>Kompas, Handvatten voor implementatie van netwerksamenwerking in acht stappen</w:t>
        </w:r>
      </w:hyperlink>
    </w:p>
    <w:p w14:paraId="1AEC2A8D" w14:textId="77777777" w:rsidR="00843B1D" w:rsidRPr="00843B1D" w:rsidRDefault="00843B1D" w:rsidP="00843B1D"/>
    <w:p w14:paraId="4924621A" w14:textId="77777777" w:rsidR="00843B1D" w:rsidRPr="00823C5C" w:rsidRDefault="00843B1D" w:rsidP="00843B1D">
      <w:pPr>
        <w:rPr>
          <w:i/>
          <w:iCs/>
        </w:rPr>
      </w:pPr>
      <w:r w:rsidRPr="00823C5C">
        <w:rPr>
          <w:i/>
          <w:iCs/>
        </w:rPr>
        <w:t>3. Werk structureel samen met ervaringsdeskundigen</w:t>
      </w:r>
    </w:p>
    <w:p w14:paraId="13D45C22" w14:textId="47DF6586" w:rsidR="00843B1D" w:rsidRPr="00843B1D" w:rsidRDefault="00843B1D" w:rsidP="00843B1D">
      <w:r w:rsidRPr="00843B1D">
        <w:t>Ervaringsdeskundigen zijn onmisbaar. Zij slaan de brug tussen systeem en leefwereld en helpen vertrouwen opbouwen.</w:t>
      </w:r>
    </w:p>
    <w:p w14:paraId="54DF5247" w14:textId="77777777" w:rsidR="00843B1D" w:rsidRPr="00843B1D" w:rsidRDefault="00843B1D" w:rsidP="00843B1D">
      <w:r w:rsidRPr="00843B1D">
        <w:t>Hun inzet moet structureel worden geregeld: in beleid, financiering en uitvoering. Dit vraagt om keuzes op bestuurlijk niveau. Alleen dan wordt samenwerking met ervaringsdeskundigen meer dan een goedbedoeld project of ‘vinkje’.</w:t>
      </w:r>
    </w:p>
    <w:p w14:paraId="1664440A" w14:textId="7318B4AA" w:rsidR="00843B1D" w:rsidRDefault="00843B1D" w:rsidP="00843B1D">
      <w:r w:rsidRPr="00843B1D">
        <w:t>Voor professionals betekent dit: benut actief de kennis van ervaringsdeskundigen, bijvoorbeeld in casuïstiek en reflectie.</w:t>
      </w:r>
      <w:r w:rsidR="00343233">
        <w:t xml:space="preserve"> Meer weten? Bekijk dan de handreiking van Movisie </w:t>
      </w:r>
      <w:hyperlink r:id="rId14" w:history="1">
        <w:r w:rsidR="00343233" w:rsidRPr="00343233">
          <w:rPr>
            <w:rStyle w:val="Hyperlink"/>
          </w:rPr>
          <w:t>Handreiking Samen Deskundig</w:t>
        </w:r>
      </w:hyperlink>
      <w:r w:rsidR="00343233">
        <w:t xml:space="preserve"> of bezoek het ervaringskennisplein op </w:t>
      </w:r>
      <w:hyperlink r:id="rId15" w:history="1">
        <w:r w:rsidR="00343233" w:rsidRPr="00343233">
          <w:rPr>
            <w:rStyle w:val="Hyperlink"/>
          </w:rPr>
          <w:t>Ervaringskennisplein</w:t>
        </w:r>
      </w:hyperlink>
    </w:p>
    <w:p w14:paraId="0FD5A954" w14:textId="77777777" w:rsidR="00843B1D" w:rsidRPr="00823C5C" w:rsidRDefault="00843B1D" w:rsidP="00843B1D">
      <w:pPr>
        <w:rPr>
          <w:i/>
          <w:iCs/>
        </w:rPr>
      </w:pPr>
    </w:p>
    <w:p w14:paraId="1F92E9BC" w14:textId="77777777" w:rsidR="00843B1D" w:rsidRPr="00823C5C" w:rsidRDefault="00843B1D" w:rsidP="00843B1D">
      <w:pPr>
        <w:rPr>
          <w:i/>
          <w:iCs/>
        </w:rPr>
      </w:pPr>
      <w:r w:rsidRPr="00823C5C">
        <w:rPr>
          <w:i/>
          <w:iCs/>
        </w:rPr>
        <w:t>4. Bouw één team rond het gezin</w:t>
      </w:r>
    </w:p>
    <w:p w14:paraId="621D8A51" w14:textId="12CDB8A9" w:rsidR="00843B1D" w:rsidRPr="00843B1D" w:rsidRDefault="00843B1D" w:rsidP="00843B1D">
      <w:r w:rsidRPr="00843B1D">
        <w:t xml:space="preserve">Een effectieve aanpak vraagt om duidelijke regie en samenwerking. Wie doet wat? Wie neemt beslissingen? Zonder dit ontstaan gaten en tegenstrijdigheden. </w:t>
      </w:r>
    </w:p>
    <w:p w14:paraId="22502809" w14:textId="0A81D434" w:rsidR="00843B1D" w:rsidRPr="00843B1D" w:rsidRDefault="00843B1D" w:rsidP="00843B1D">
      <w:r w:rsidRPr="00843B1D">
        <w:t>Maar goede samenwerking ontstaat niet vanzelf. Het huidige systeem is verkokerd: organisaties werken vanuit hun eigen opdracht en perspectief. Om echt samen te werken, is een gedeelde visie nodig en gezamenlijke verantwoordelijkheid.</w:t>
      </w:r>
    </w:p>
    <w:p w14:paraId="781C963E" w14:textId="29E855D2" w:rsidR="00843B1D" w:rsidRDefault="00843B1D" w:rsidP="00843B1D">
      <w:r w:rsidRPr="00843B1D">
        <w:t>Hier ligt een sleutelrol voor bestuurders en gemeenten. Zij moeten actief sturen op samenwerking, het gesprek organiseren en voorwaarden creëren voor gezamenlijke besluitvorming. Alleen zo ontstaat één team rond het gezin</w:t>
      </w:r>
      <w:r w:rsidR="00343233">
        <w:t xml:space="preserve">. Weten hoe je dat kan aanpakken? Bekijk dan het Kompas van </w:t>
      </w:r>
      <w:proofErr w:type="spellStart"/>
      <w:r w:rsidR="00343233">
        <w:t>Phrenos</w:t>
      </w:r>
      <w:proofErr w:type="spellEnd"/>
      <w:r w:rsidR="00343233">
        <w:t xml:space="preserve"> </w:t>
      </w:r>
      <w:hyperlink r:id="rId16" w:history="1">
        <w:r w:rsidR="00343233" w:rsidRPr="00343233">
          <w:rPr>
            <w:rStyle w:val="Hyperlink"/>
          </w:rPr>
          <w:t>Kompas, Handvatten voor implementatie van netwerksamenwerking in acht stappen</w:t>
        </w:r>
      </w:hyperlink>
    </w:p>
    <w:p w14:paraId="417AA468" w14:textId="77777777" w:rsidR="00843B1D" w:rsidRPr="00843B1D" w:rsidRDefault="00843B1D" w:rsidP="00843B1D"/>
    <w:p w14:paraId="7BBCB278" w14:textId="77777777" w:rsidR="00843B1D" w:rsidRPr="00823C5C" w:rsidRDefault="00843B1D" w:rsidP="00843B1D">
      <w:pPr>
        <w:rPr>
          <w:i/>
          <w:iCs/>
        </w:rPr>
      </w:pPr>
      <w:r w:rsidRPr="00823C5C">
        <w:rPr>
          <w:i/>
          <w:iCs/>
        </w:rPr>
        <w:t>5. Werk aan een nieuwe cultuur</w:t>
      </w:r>
    </w:p>
    <w:p w14:paraId="11179FCE" w14:textId="190208DE" w:rsidR="00843B1D" w:rsidRDefault="00843B1D" w:rsidP="00843B1D">
      <w:r w:rsidRPr="00843B1D">
        <w:t xml:space="preserve">Samenwerken als één team vraagt méér dan afspraken. Het vraagt een andere cultuur: van ‘ieder voor zich’ naar gezamenlijke verantwoordelijkheid, van ‘zo hoort het’ naar ‘zo kan het’. </w:t>
      </w:r>
    </w:p>
    <w:p w14:paraId="6AF7BC0F" w14:textId="77777777" w:rsidR="00843B1D" w:rsidRPr="00843B1D" w:rsidRDefault="00843B1D" w:rsidP="00843B1D"/>
    <w:p w14:paraId="525A5F34" w14:textId="77777777" w:rsidR="00843B1D" w:rsidRPr="00843B1D" w:rsidRDefault="00843B1D" w:rsidP="00843B1D">
      <w:r w:rsidRPr="00843B1D">
        <w:t>Professionals moeten nieuwsgierig zijn naar elkaar en bereid om buiten hun eigen rol te stappen. Dat lukt alleen als organisaties dit stimuleren en zelf het goede voorbeeld geven.</w:t>
      </w:r>
    </w:p>
    <w:p w14:paraId="70031EA9" w14:textId="219CE3EC" w:rsidR="00843B1D" w:rsidRPr="00843B1D" w:rsidRDefault="00843B1D" w:rsidP="00843B1D">
      <w:r w:rsidRPr="00843B1D">
        <w:t>Voor bestuurders betekent dit: actief werken aan cultuurverandering, ruimte bieden voor leren en reflectie, en samenwerking belonen in plaats van afrekenen op individuele prestaties.</w:t>
      </w:r>
      <w:r w:rsidR="00343233">
        <w:t xml:space="preserve"> </w:t>
      </w:r>
      <w:r w:rsidR="002D1777">
        <w:t xml:space="preserve">Meer weten? Bekijk dan ook het handelingskader van het Toekomstscenario voor professionals </w:t>
      </w:r>
      <w:hyperlink r:id="rId17" w:history="1">
        <w:r w:rsidR="002D1777" w:rsidRPr="002D1777">
          <w:rPr>
            <w:rStyle w:val="Hyperlink"/>
          </w:rPr>
          <w:t>Handelingskader | voor Jeugd &amp; Gezin</w:t>
        </w:r>
      </w:hyperlink>
    </w:p>
    <w:p w14:paraId="55CC0048" w14:textId="77777777" w:rsidR="00843B1D" w:rsidRDefault="00843B1D" w:rsidP="00843B1D">
      <w:pPr>
        <w:rPr>
          <w:b/>
          <w:bCs/>
        </w:rPr>
      </w:pPr>
    </w:p>
    <w:p w14:paraId="42BC3241" w14:textId="3CF673FA" w:rsidR="00843B1D" w:rsidRPr="00823C5C" w:rsidRDefault="00843B1D" w:rsidP="00843B1D">
      <w:pPr>
        <w:rPr>
          <w:i/>
          <w:iCs/>
        </w:rPr>
      </w:pPr>
      <w:r w:rsidRPr="00823C5C">
        <w:rPr>
          <w:i/>
          <w:iCs/>
        </w:rPr>
        <w:t>6. Werk vanuit vertrouwen, empathie en zonder oordeel</w:t>
      </w:r>
    </w:p>
    <w:p w14:paraId="48E0C101" w14:textId="1572D3AA" w:rsidR="00843B1D" w:rsidRPr="00843B1D" w:rsidRDefault="00843B1D" w:rsidP="00843B1D">
      <w:r w:rsidRPr="00843B1D">
        <w:t>Tot slot: houding doet ertoe. Oordeelvrij kijken – ook naar plegers – helpt om oorzaken zichtbaar te maken. Empathie vergroot de kans op verandering.</w:t>
      </w:r>
      <w:r w:rsidR="00C73E68" w:rsidRPr="00843B1D">
        <w:t xml:space="preserve"> </w:t>
      </w:r>
    </w:p>
    <w:p w14:paraId="71591196" w14:textId="106A2484" w:rsidR="00843B1D" w:rsidRPr="00843B1D" w:rsidRDefault="00843B1D" w:rsidP="00843B1D">
      <w:r w:rsidRPr="00843B1D">
        <w:t>Daarvoor is ook vertrouwen tussen organisaties nodig. Vertrouwen dat iedereen een stukje van de puzzel heeft. En dat samenwerking leidt tot betere oplossingen dan losse acties.</w:t>
      </w:r>
      <w:r w:rsidR="002D1777">
        <w:t xml:space="preserve"> Meer weten? Bekijk dan ook het handelingskader van het Toekomstscenario voor professionals </w:t>
      </w:r>
      <w:hyperlink r:id="rId18" w:history="1">
        <w:r w:rsidR="002D1777" w:rsidRPr="002D1777">
          <w:rPr>
            <w:rStyle w:val="Hyperlink"/>
          </w:rPr>
          <w:t>Handelingskader | voor Jeugd &amp; Gezin</w:t>
        </w:r>
      </w:hyperlink>
    </w:p>
    <w:p w14:paraId="6ED0D7AD" w14:textId="77777777" w:rsidR="00843B1D" w:rsidRDefault="00843B1D" w:rsidP="00843B1D">
      <w:pPr>
        <w:rPr>
          <w:b/>
          <w:bCs/>
        </w:rPr>
      </w:pPr>
    </w:p>
    <w:p w14:paraId="0104999D" w14:textId="0E33A86B" w:rsidR="00843B1D" w:rsidRPr="00843B1D" w:rsidRDefault="00843B1D" w:rsidP="00843B1D">
      <w:pPr>
        <w:rPr>
          <w:b/>
          <w:bCs/>
        </w:rPr>
      </w:pPr>
      <w:r w:rsidRPr="00843B1D">
        <w:rPr>
          <w:b/>
          <w:bCs/>
        </w:rPr>
        <w:t>Wat kun je morgen al doen?</w:t>
      </w:r>
    </w:p>
    <w:p w14:paraId="2885C1BA" w14:textId="77777777" w:rsidR="00843B1D" w:rsidRPr="00843B1D" w:rsidRDefault="00843B1D" w:rsidP="00843B1D">
      <w:pPr>
        <w:rPr>
          <w:i/>
          <w:iCs/>
        </w:rPr>
      </w:pPr>
      <w:r w:rsidRPr="00843B1D">
        <w:rPr>
          <w:i/>
          <w:iCs/>
        </w:rPr>
        <w:t>Voor professionals</w:t>
      </w:r>
    </w:p>
    <w:p w14:paraId="2E65BE0F" w14:textId="77777777" w:rsidR="00843B1D" w:rsidRPr="00843B1D" w:rsidRDefault="00843B1D" w:rsidP="00843B1D">
      <w:pPr>
        <w:numPr>
          <w:ilvl w:val="0"/>
          <w:numId w:val="14"/>
        </w:numPr>
      </w:pPr>
      <w:r w:rsidRPr="00843B1D">
        <w:t xml:space="preserve">Stel vaker de vraag: </w:t>
      </w:r>
      <w:r w:rsidRPr="00843B1D">
        <w:rPr>
          <w:i/>
          <w:iCs/>
        </w:rPr>
        <w:t>wat heb jij nodig?</w:t>
      </w:r>
    </w:p>
    <w:p w14:paraId="1039215A" w14:textId="77777777" w:rsidR="00843B1D" w:rsidRPr="00843B1D" w:rsidRDefault="00843B1D" w:rsidP="00843B1D">
      <w:pPr>
        <w:numPr>
          <w:ilvl w:val="0"/>
          <w:numId w:val="14"/>
        </w:numPr>
      </w:pPr>
      <w:r w:rsidRPr="00843B1D">
        <w:t>Organiseer hulp rond het leven van mensen</w:t>
      </w:r>
    </w:p>
    <w:p w14:paraId="7AC137FF" w14:textId="77777777" w:rsidR="00843B1D" w:rsidRPr="00843B1D" w:rsidRDefault="00843B1D" w:rsidP="00843B1D">
      <w:pPr>
        <w:numPr>
          <w:ilvl w:val="0"/>
          <w:numId w:val="14"/>
        </w:numPr>
      </w:pPr>
      <w:r w:rsidRPr="00843B1D">
        <w:t>Betrek ervaringsdeskundigen actief</w:t>
      </w:r>
    </w:p>
    <w:p w14:paraId="618E1FF8" w14:textId="5CEEFAA3" w:rsidR="00843B1D" w:rsidRPr="00843B1D" w:rsidRDefault="00843B1D" w:rsidP="00843B1D">
      <w:pPr>
        <w:numPr>
          <w:ilvl w:val="0"/>
          <w:numId w:val="14"/>
        </w:numPr>
      </w:pPr>
      <w:r w:rsidRPr="00843B1D">
        <w:t>Werk samen en stem af met partners</w:t>
      </w:r>
      <w:r>
        <w:br/>
      </w:r>
    </w:p>
    <w:p w14:paraId="246D45BC" w14:textId="77777777" w:rsidR="00843B1D" w:rsidRPr="00843B1D" w:rsidRDefault="00843B1D" w:rsidP="00843B1D">
      <w:pPr>
        <w:rPr>
          <w:i/>
          <w:iCs/>
        </w:rPr>
      </w:pPr>
      <w:r w:rsidRPr="00843B1D">
        <w:rPr>
          <w:i/>
          <w:iCs/>
        </w:rPr>
        <w:t>Voor bestuurders en managers</w:t>
      </w:r>
    </w:p>
    <w:p w14:paraId="0F191292" w14:textId="77777777" w:rsidR="00843B1D" w:rsidRPr="00843B1D" w:rsidRDefault="00843B1D" w:rsidP="00843B1D">
      <w:pPr>
        <w:numPr>
          <w:ilvl w:val="0"/>
          <w:numId w:val="15"/>
        </w:numPr>
      </w:pPr>
      <w:r w:rsidRPr="00843B1D">
        <w:t>Formuleer een gedeelde visie op ‘doen wat nodig is’</w:t>
      </w:r>
    </w:p>
    <w:p w14:paraId="4FEA1346" w14:textId="77777777" w:rsidR="00843B1D" w:rsidRPr="00843B1D" w:rsidRDefault="00843B1D" w:rsidP="00843B1D">
      <w:pPr>
        <w:numPr>
          <w:ilvl w:val="0"/>
          <w:numId w:val="15"/>
        </w:numPr>
      </w:pPr>
      <w:r w:rsidRPr="00843B1D">
        <w:t>Geef professionals mandaat en rugdekking</w:t>
      </w:r>
    </w:p>
    <w:p w14:paraId="61F25306" w14:textId="77777777" w:rsidR="00843B1D" w:rsidRPr="00843B1D" w:rsidRDefault="00843B1D" w:rsidP="00843B1D">
      <w:pPr>
        <w:numPr>
          <w:ilvl w:val="0"/>
          <w:numId w:val="15"/>
        </w:numPr>
      </w:pPr>
      <w:r w:rsidRPr="00843B1D">
        <w:t>Organiseer structurele samenwerking tussen organisaties</w:t>
      </w:r>
    </w:p>
    <w:p w14:paraId="2867EAEB" w14:textId="77777777" w:rsidR="00843B1D" w:rsidRPr="00843B1D" w:rsidRDefault="00843B1D" w:rsidP="00843B1D">
      <w:pPr>
        <w:numPr>
          <w:ilvl w:val="0"/>
          <w:numId w:val="15"/>
        </w:numPr>
      </w:pPr>
      <w:r w:rsidRPr="00843B1D">
        <w:t>Maak maatwerk financieel en organisatorisch mogelijk</w:t>
      </w:r>
    </w:p>
    <w:p w14:paraId="6DEA6DA6" w14:textId="576CD019" w:rsidR="00843B1D" w:rsidRDefault="00843B1D" w:rsidP="00843B1D">
      <w:pPr>
        <w:numPr>
          <w:ilvl w:val="0"/>
          <w:numId w:val="15"/>
        </w:numPr>
      </w:pPr>
      <w:r w:rsidRPr="00843B1D">
        <w:t>Investeer in cultuurverandering en leren</w:t>
      </w:r>
    </w:p>
    <w:p w14:paraId="13BD9544" w14:textId="77777777" w:rsidR="00843B1D" w:rsidRPr="00843B1D" w:rsidRDefault="00843B1D" w:rsidP="008F3FFC"/>
    <w:p w14:paraId="2100231E" w14:textId="77777777" w:rsidR="00843B1D" w:rsidRPr="00843B1D" w:rsidRDefault="00843B1D" w:rsidP="00843B1D">
      <w:r w:rsidRPr="00843B1D">
        <w:t>De kern is helder: betere hulp begint niet alleen bij anders handelen in de praktijk, maar bij anders sturen. Pas als bestuurders, managers en professionals samen optrekken, ontstaat een echte kring van veiligheid – rond mensen, in plaats van rond systemen.</w:t>
      </w:r>
    </w:p>
    <w:p w14:paraId="551577AF" w14:textId="77777777" w:rsidR="00D9452F" w:rsidRDefault="00D9452F" w:rsidP="00080423"/>
    <w:p w14:paraId="1542861D" w14:textId="58D1AC3A" w:rsidR="00ED0EE3" w:rsidRPr="00ED0EE3" w:rsidRDefault="00ED0EE3" w:rsidP="00080423">
      <w:pPr>
        <w:rPr>
          <w:i/>
          <w:iCs/>
        </w:rPr>
      </w:pPr>
      <w:r w:rsidRPr="00ED0EE3">
        <w:rPr>
          <w:i/>
          <w:iCs/>
        </w:rPr>
        <w:t>[kader]</w:t>
      </w:r>
    </w:p>
    <w:p w14:paraId="42E1ACDB" w14:textId="5F05E4D0" w:rsidR="00ED0EE3" w:rsidRPr="00ED0EE3" w:rsidRDefault="00ED0EE3" w:rsidP="00ED0EE3">
      <w:pPr>
        <w:rPr>
          <w:b/>
          <w:bCs/>
        </w:rPr>
      </w:pPr>
      <w:r w:rsidRPr="00ED0EE3">
        <w:rPr>
          <w:b/>
          <w:bCs/>
        </w:rPr>
        <w:lastRenderedPageBreak/>
        <w:t>Poster</w:t>
      </w:r>
      <w:r w:rsidR="008F3FFC">
        <w:rPr>
          <w:b/>
          <w:bCs/>
        </w:rPr>
        <w:t xml:space="preserve"> en filmpjes</w:t>
      </w:r>
      <w:r w:rsidRPr="00ED0EE3">
        <w:rPr>
          <w:b/>
          <w:bCs/>
        </w:rPr>
        <w:t xml:space="preserve"> breng</w:t>
      </w:r>
      <w:r w:rsidR="008F3FFC">
        <w:rPr>
          <w:b/>
          <w:bCs/>
        </w:rPr>
        <w:t>en</w:t>
      </w:r>
      <w:r w:rsidRPr="00ED0EE3">
        <w:rPr>
          <w:b/>
          <w:bCs/>
        </w:rPr>
        <w:t xml:space="preserve"> ervaringskennis tot leven</w:t>
      </w:r>
      <w:r w:rsidR="00C855CD">
        <w:rPr>
          <w:b/>
          <w:bCs/>
        </w:rPr>
        <w:br/>
      </w:r>
    </w:p>
    <w:p w14:paraId="66B13089" w14:textId="65A5B3CC" w:rsidR="00ED0EE3" w:rsidRPr="00ED0EE3" w:rsidRDefault="00ED0EE3" w:rsidP="00ED0EE3">
      <w:r w:rsidRPr="00ED0EE3">
        <w:t xml:space="preserve">Om de adviezen van ervaringsdeskundigen direct bruikbaar te maken voor de praktijk, is een </w:t>
      </w:r>
      <w:hyperlink r:id="rId19" w:history="1">
        <w:r w:rsidRPr="00D72AB2">
          <w:rPr>
            <w:rStyle w:val="Hyperlink"/>
          </w:rPr>
          <w:t>poster</w:t>
        </w:r>
      </w:hyperlink>
      <w:r w:rsidRPr="00ED0EE3">
        <w:t xml:space="preserve"> ontwikkeld die de kernboodschappen krachtig samenvat. Op de poster staan illustraties van ervaringsdeskundigen, elk voorzien van een korte, indringende quote die raakt aan wat volgens hen essentieel is in de aanpak van huiselijk geweld: zet de leefwereld centraal, durf buiten de lijntjes te kleuren en werk vanuit vertrouwen.</w:t>
      </w:r>
    </w:p>
    <w:p w14:paraId="31AB409F" w14:textId="28889034" w:rsidR="00ED0EE3" w:rsidRPr="00ED0EE3" w:rsidRDefault="00ED0EE3" w:rsidP="00ED0EE3">
      <w:r w:rsidRPr="00ED0EE3">
        <w:t xml:space="preserve">Bij elke illustratie staat een QR-code die verwijst naar korte video’s waarin de ervaringsdeskundigen zelf aan het woord komen. In deze filmpjes lichten zij hun ervaringen en adviezen toe. </w:t>
      </w:r>
      <w:r w:rsidR="00C855CD">
        <w:t xml:space="preserve">De poster kan worden gedownload en geprint en </w:t>
      </w:r>
      <w:r w:rsidR="00BA37F9">
        <w:t xml:space="preserve">worden opgehangen, zodat de </w:t>
      </w:r>
      <w:r w:rsidR="00C73E68">
        <w:t>beleidsmedewerkers</w:t>
      </w:r>
      <w:r w:rsidR="00BA37F9">
        <w:t xml:space="preserve"> en sociaal professionals de adviezen van ervaringsdeskundigen</w:t>
      </w:r>
      <w:r w:rsidR="00675F69">
        <w:t xml:space="preserve"> steeds binnen handbereik hebben.</w:t>
      </w:r>
    </w:p>
    <w:p w14:paraId="05A15634" w14:textId="0D032EF1" w:rsidR="00ED0EE3" w:rsidRDefault="00ED0EE3" w:rsidP="00080423">
      <w:pPr>
        <w:rPr>
          <w:i/>
          <w:iCs/>
        </w:rPr>
      </w:pPr>
      <w:r w:rsidRPr="00ED0EE3">
        <w:rPr>
          <w:i/>
          <w:iCs/>
        </w:rPr>
        <w:t>[einde kader]</w:t>
      </w:r>
    </w:p>
    <w:p w14:paraId="726654B2" w14:textId="77777777" w:rsidR="00C855CD" w:rsidRDefault="00C855CD" w:rsidP="00080423">
      <w:pPr>
        <w:rPr>
          <w:i/>
          <w:iCs/>
        </w:rPr>
      </w:pPr>
    </w:p>
    <w:p w14:paraId="65D1EDF3" w14:textId="77777777" w:rsidR="00C855CD" w:rsidRPr="00ED0EE3" w:rsidRDefault="00C855CD" w:rsidP="00080423">
      <w:pPr>
        <w:rPr>
          <w:i/>
          <w:iCs/>
        </w:rPr>
      </w:pPr>
    </w:p>
    <w:sectPr w:rsidR="00C855CD" w:rsidRPr="00ED0EE3" w:rsidSect="00BE05BB">
      <w:headerReference w:type="default" r:id="rId20"/>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2E00" w14:textId="77777777" w:rsidR="0082635B" w:rsidRDefault="0082635B">
      <w:r>
        <w:separator/>
      </w:r>
    </w:p>
  </w:endnote>
  <w:endnote w:type="continuationSeparator" w:id="0">
    <w:p w14:paraId="7EDCCD12" w14:textId="77777777" w:rsidR="0082635B" w:rsidRDefault="00826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Regular">
    <w:panose1 w:val="00000000000000000000"/>
    <w:charset w:val="00"/>
    <w:family w:val="auto"/>
    <w:notTrueType/>
    <w:pitch w:val="default"/>
    <w:sig w:usb0="00000003" w:usb1="00000000" w:usb2="00000000" w:usb3="00000000" w:csb0="00000001" w:csb1="00000000"/>
  </w:font>
  <w:font w:name="Arial (T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1E1AB" w14:textId="77777777" w:rsidR="0082635B" w:rsidRDefault="0082635B">
      <w:r>
        <w:separator/>
      </w:r>
    </w:p>
  </w:footnote>
  <w:footnote w:type="continuationSeparator" w:id="0">
    <w:p w14:paraId="219EAE85" w14:textId="77777777" w:rsidR="0082635B" w:rsidRDefault="00826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C3F5" w14:textId="371FC9D1" w:rsidR="007C2834" w:rsidRDefault="003E0FF8">
    <w:pPr>
      <w:pStyle w:val="Koptekst"/>
    </w:pPr>
    <w:r>
      <w:rPr>
        <w:noProof/>
      </w:rPr>
      <w:drawing>
        <wp:anchor distT="0" distB="0" distL="114300" distR="114300" simplePos="0" relativeHeight="251658240" behindDoc="0" locked="0" layoutInCell="1" allowOverlap="1" wp14:anchorId="3397ED9A" wp14:editId="4011FB3A">
          <wp:simplePos x="0" y="0"/>
          <wp:positionH relativeFrom="column">
            <wp:posOffset>4446270</wp:posOffset>
          </wp:positionH>
          <wp:positionV relativeFrom="paragraph">
            <wp:posOffset>-246380</wp:posOffset>
          </wp:positionV>
          <wp:extent cx="1804670" cy="792480"/>
          <wp:effectExtent l="0" t="0" r="5080" b="7620"/>
          <wp:wrapSquare wrapText="bothSides"/>
          <wp:docPr id="14242582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79248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068F5FAC" wp14:editId="67CA0D42">
          <wp:simplePos x="0" y="0"/>
          <wp:positionH relativeFrom="margin">
            <wp:align>left</wp:align>
          </wp:positionH>
          <wp:positionV relativeFrom="paragraph">
            <wp:posOffset>-258445</wp:posOffset>
          </wp:positionV>
          <wp:extent cx="1195705" cy="791845"/>
          <wp:effectExtent l="0" t="0" r="0" b="0"/>
          <wp:wrapSquare wrapText="bothSides"/>
          <wp:docPr id="97018789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87892" name="Afbeelding 970187892"/>
                  <pic:cNvPicPr/>
                </pic:nvPicPr>
                <pic:blipFill>
                  <a:blip r:embed="rId2">
                    <a:extLst>
                      <a:ext uri="{28A0092B-C50C-407E-A947-70E740481C1C}">
                        <a14:useLocalDpi xmlns:a14="http://schemas.microsoft.com/office/drawing/2010/main" val="0"/>
                      </a:ext>
                    </a:extLst>
                  </a:blip>
                  <a:stretch>
                    <a:fillRect/>
                  </a:stretch>
                </pic:blipFill>
                <pic:spPr>
                  <a:xfrm>
                    <a:off x="0" y="0"/>
                    <a:ext cx="1195705" cy="7918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DEF92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CA3042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A7CB88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6A2ADC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5F4D4B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AE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D4190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E2020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F8F98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7CC68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CFA6774"/>
    <w:multiLevelType w:val="multilevel"/>
    <w:tmpl w:val="2C00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11A02"/>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7DD6586"/>
    <w:multiLevelType w:val="multilevel"/>
    <w:tmpl w:val="296A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C85A0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9E22992"/>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054501989">
    <w:abstractNumId w:val="9"/>
  </w:num>
  <w:num w:numId="2" w16cid:durableId="172261273">
    <w:abstractNumId w:val="7"/>
  </w:num>
  <w:num w:numId="3" w16cid:durableId="475607197">
    <w:abstractNumId w:val="6"/>
  </w:num>
  <w:num w:numId="4" w16cid:durableId="692416283">
    <w:abstractNumId w:val="5"/>
  </w:num>
  <w:num w:numId="5" w16cid:durableId="1786540714">
    <w:abstractNumId w:val="4"/>
  </w:num>
  <w:num w:numId="6" w16cid:durableId="1287808465">
    <w:abstractNumId w:val="8"/>
  </w:num>
  <w:num w:numId="7" w16cid:durableId="208689218">
    <w:abstractNumId w:val="3"/>
  </w:num>
  <w:num w:numId="8" w16cid:durableId="778068682">
    <w:abstractNumId w:val="2"/>
  </w:num>
  <w:num w:numId="9" w16cid:durableId="1518691942">
    <w:abstractNumId w:val="1"/>
  </w:num>
  <w:num w:numId="10" w16cid:durableId="1996103387">
    <w:abstractNumId w:val="0"/>
  </w:num>
  <w:num w:numId="11" w16cid:durableId="1547255247">
    <w:abstractNumId w:val="11"/>
  </w:num>
  <w:num w:numId="12" w16cid:durableId="1637299987">
    <w:abstractNumId w:val="13"/>
  </w:num>
  <w:num w:numId="13" w16cid:durableId="790394006">
    <w:abstractNumId w:val="14"/>
  </w:num>
  <w:num w:numId="14" w16cid:durableId="419374223">
    <w:abstractNumId w:val="10"/>
  </w:num>
  <w:num w:numId="15" w16cid:durableId="205485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284"/>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ogo" w:val=" "/>
  </w:docVars>
  <w:rsids>
    <w:rsidRoot w:val="00843B1D"/>
    <w:rsid w:val="000448AE"/>
    <w:rsid w:val="000534FC"/>
    <w:rsid w:val="000551B8"/>
    <w:rsid w:val="000725DF"/>
    <w:rsid w:val="00080423"/>
    <w:rsid w:val="000A1B5F"/>
    <w:rsid w:val="000A61A0"/>
    <w:rsid w:val="000D09C6"/>
    <w:rsid w:val="000D37F1"/>
    <w:rsid w:val="000D40E2"/>
    <w:rsid w:val="000E3444"/>
    <w:rsid w:val="000E4CB5"/>
    <w:rsid w:val="00113C18"/>
    <w:rsid w:val="00123967"/>
    <w:rsid w:val="00130A77"/>
    <w:rsid w:val="0014131C"/>
    <w:rsid w:val="00150BF7"/>
    <w:rsid w:val="00157217"/>
    <w:rsid w:val="00184952"/>
    <w:rsid w:val="0018735F"/>
    <w:rsid w:val="0019442D"/>
    <w:rsid w:val="001A23BF"/>
    <w:rsid w:val="001B20AD"/>
    <w:rsid w:val="001B6B39"/>
    <w:rsid w:val="001C084F"/>
    <w:rsid w:val="001C16F8"/>
    <w:rsid w:val="001C7AC3"/>
    <w:rsid w:val="001E74F8"/>
    <w:rsid w:val="001F6D1F"/>
    <w:rsid w:val="001F7E30"/>
    <w:rsid w:val="001F7F00"/>
    <w:rsid w:val="002344D3"/>
    <w:rsid w:val="0026491B"/>
    <w:rsid w:val="00271954"/>
    <w:rsid w:val="00272574"/>
    <w:rsid w:val="0029191A"/>
    <w:rsid w:val="00293C98"/>
    <w:rsid w:val="002A24C6"/>
    <w:rsid w:val="002A75EE"/>
    <w:rsid w:val="002B46EB"/>
    <w:rsid w:val="002B4C26"/>
    <w:rsid w:val="002C1645"/>
    <w:rsid w:val="002C5B48"/>
    <w:rsid w:val="002D1777"/>
    <w:rsid w:val="002F4C7F"/>
    <w:rsid w:val="003079BE"/>
    <w:rsid w:val="00343233"/>
    <w:rsid w:val="0035082F"/>
    <w:rsid w:val="00356ECD"/>
    <w:rsid w:val="003614AD"/>
    <w:rsid w:val="003748D0"/>
    <w:rsid w:val="003A5546"/>
    <w:rsid w:val="003B0821"/>
    <w:rsid w:val="003C0B11"/>
    <w:rsid w:val="003E0FF8"/>
    <w:rsid w:val="003E3539"/>
    <w:rsid w:val="003E7CB7"/>
    <w:rsid w:val="00415ED2"/>
    <w:rsid w:val="0042749F"/>
    <w:rsid w:val="00427C23"/>
    <w:rsid w:val="004339CA"/>
    <w:rsid w:val="00474B15"/>
    <w:rsid w:val="00485F56"/>
    <w:rsid w:val="004A066D"/>
    <w:rsid w:val="004B100B"/>
    <w:rsid w:val="004C4A75"/>
    <w:rsid w:val="004E12E8"/>
    <w:rsid w:val="004E26A2"/>
    <w:rsid w:val="004E4667"/>
    <w:rsid w:val="004F37A5"/>
    <w:rsid w:val="005050B6"/>
    <w:rsid w:val="005178AE"/>
    <w:rsid w:val="00527E47"/>
    <w:rsid w:val="00533C11"/>
    <w:rsid w:val="00544A4D"/>
    <w:rsid w:val="00547C8E"/>
    <w:rsid w:val="005646F4"/>
    <w:rsid w:val="0059040D"/>
    <w:rsid w:val="00590893"/>
    <w:rsid w:val="00593349"/>
    <w:rsid w:val="00595D02"/>
    <w:rsid w:val="005B08F6"/>
    <w:rsid w:val="005B0CBB"/>
    <w:rsid w:val="005C3810"/>
    <w:rsid w:val="005D4DCC"/>
    <w:rsid w:val="005E0EB1"/>
    <w:rsid w:val="005E7BF7"/>
    <w:rsid w:val="005F3932"/>
    <w:rsid w:val="00604186"/>
    <w:rsid w:val="00615481"/>
    <w:rsid w:val="006163B6"/>
    <w:rsid w:val="00635F6D"/>
    <w:rsid w:val="006436C3"/>
    <w:rsid w:val="00654538"/>
    <w:rsid w:val="006618FD"/>
    <w:rsid w:val="00661F83"/>
    <w:rsid w:val="006677A1"/>
    <w:rsid w:val="0067499C"/>
    <w:rsid w:val="00675F69"/>
    <w:rsid w:val="00684A22"/>
    <w:rsid w:val="006B7C59"/>
    <w:rsid w:val="006C48D6"/>
    <w:rsid w:val="006F1121"/>
    <w:rsid w:val="00702466"/>
    <w:rsid w:val="00730CE8"/>
    <w:rsid w:val="00741363"/>
    <w:rsid w:val="00751E49"/>
    <w:rsid w:val="00754B50"/>
    <w:rsid w:val="00766BB6"/>
    <w:rsid w:val="0078112C"/>
    <w:rsid w:val="007910A3"/>
    <w:rsid w:val="00796866"/>
    <w:rsid w:val="007C2834"/>
    <w:rsid w:val="007C7C35"/>
    <w:rsid w:val="007D5110"/>
    <w:rsid w:val="007E4A42"/>
    <w:rsid w:val="00814D0F"/>
    <w:rsid w:val="00823C5C"/>
    <w:rsid w:val="0082635B"/>
    <w:rsid w:val="00843B1D"/>
    <w:rsid w:val="0085179B"/>
    <w:rsid w:val="00854209"/>
    <w:rsid w:val="00856D38"/>
    <w:rsid w:val="00861D06"/>
    <w:rsid w:val="008676C2"/>
    <w:rsid w:val="00874BB0"/>
    <w:rsid w:val="008778C7"/>
    <w:rsid w:val="008850BD"/>
    <w:rsid w:val="008A5CCC"/>
    <w:rsid w:val="008B1F86"/>
    <w:rsid w:val="008B6A8C"/>
    <w:rsid w:val="008D59CD"/>
    <w:rsid w:val="008D65A0"/>
    <w:rsid w:val="008F1376"/>
    <w:rsid w:val="008F3FFC"/>
    <w:rsid w:val="00912C65"/>
    <w:rsid w:val="0091475F"/>
    <w:rsid w:val="00932042"/>
    <w:rsid w:val="00932F24"/>
    <w:rsid w:val="009556CF"/>
    <w:rsid w:val="0096157E"/>
    <w:rsid w:val="00972EC6"/>
    <w:rsid w:val="0097543F"/>
    <w:rsid w:val="009969FE"/>
    <w:rsid w:val="009A0F4D"/>
    <w:rsid w:val="009A7EA8"/>
    <w:rsid w:val="009B7398"/>
    <w:rsid w:val="009C02A4"/>
    <w:rsid w:val="009E65B1"/>
    <w:rsid w:val="009F572C"/>
    <w:rsid w:val="009F60FF"/>
    <w:rsid w:val="00A55A4F"/>
    <w:rsid w:val="00A83690"/>
    <w:rsid w:val="00A85D18"/>
    <w:rsid w:val="00A973BA"/>
    <w:rsid w:val="00AC09FD"/>
    <w:rsid w:val="00AD16F3"/>
    <w:rsid w:val="00AD3F69"/>
    <w:rsid w:val="00AF1032"/>
    <w:rsid w:val="00AF2B31"/>
    <w:rsid w:val="00B03BC0"/>
    <w:rsid w:val="00B04864"/>
    <w:rsid w:val="00B25C51"/>
    <w:rsid w:val="00B30268"/>
    <w:rsid w:val="00B3029D"/>
    <w:rsid w:val="00B347B2"/>
    <w:rsid w:val="00B8153A"/>
    <w:rsid w:val="00B90455"/>
    <w:rsid w:val="00BA1048"/>
    <w:rsid w:val="00BA37F9"/>
    <w:rsid w:val="00BB0706"/>
    <w:rsid w:val="00BB3499"/>
    <w:rsid w:val="00BC72D2"/>
    <w:rsid w:val="00BD15CB"/>
    <w:rsid w:val="00BE05BB"/>
    <w:rsid w:val="00BE5D5A"/>
    <w:rsid w:val="00BE6058"/>
    <w:rsid w:val="00BF5A28"/>
    <w:rsid w:val="00BF678E"/>
    <w:rsid w:val="00C02BF2"/>
    <w:rsid w:val="00C06BB0"/>
    <w:rsid w:val="00C14745"/>
    <w:rsid w:val="00C161A8"/>
    <w:rsid w:val="00C241B9"/>
    <w:rsid w:val="00C27D50"/>
    <w:rsid w:val="00C3192D"/>
    <w:rsid w:val="00C32A30"/>
    <w:rsid w:val="00C33CE5"/>
    <w:rsid w:val="00C36721"/>
    <w:rsid w:val="00C5218B"/>
    <w:rsid w:val="00C56999"/>
    <w:rsid w:val="00C65392"/>
    <w:rsid w:val="00C71B75"/>
    <w:rsid w:val="00C73E68"/>
    <w:rsid w:val="00C754AF"/>
    <w:rsid w:val="00C855CD"/>
    <w:rsid w:val="00CB483A"/>
    <w:rsid w:val="00CB48C0"/>
    <w:rsid w:val="00CD2E22"/>
    <w:rsid w:val="00CE234F"/>
    <w:rsid w:val="00CE5717"/>
    <w:rsid w:val="00D263DE"/>
    <w:rsid w:val="00D47722"/>
    <w:rsid w:val="00D508EF"/>
    <w:rsid w:val="00D55C74"/>
    <w:rsid w:val="00D61144"/>
    <w:rsid w:val="00D62688"/>
    <w:rsid w:val="00D72AB2"/>
    <w:rsid w:val="00D826A9"/>
    <w:rsid w:val="00D93433"/>
    <w:rsid w:val="00D9452F"/>
    <w:rsid w:val="00DC60DE"/>
    <w:rsid w:val="00DD649E"/>
    <w:rsid w:val="00DE5A1C"/>
    <w:rsid w:val="00DE5B81"/>
    <w:rsid w:val="00DE6290"/>
    <w:rsid w:val="00DF5BA2"/>
    <w:rsid w:val="00E00A68"/>
    <w:rsid w:val="00E7759C"/>
    <w:rsid w:val="00EA0707"/>
    <w:rsid w:val="00EC3A84"/>
    <w:rsid w:val="00ED0EE3"/>
    <w:rsid w:val="00EE76A2"/>
    <w:rsid w:val="00F00AF9"/>
    <w:rsid w:val="00F02F2E"/>
    <w:rsid w:val="00F20B59"/>
    <w:rsid w:val="00F4384F"/>
    <w:rsid w:val="00F56A9B"/>
    <w:rsid w:val="00F741D2"/>
    <w:rsid w:val="00F84F68"/>
    <w:rsid w:val="00F94025"/>
    <w:rsid w:val="00FA4117"/>
    <w:rsid w:val="00FA67FD"/>
    <w:rsid w:val="00FB54E1"/>
    <w:rsid w:val="00FC6604"/>
    <w:rsid w:val="00FD4BCC"/>
    <w:rsid w:val="00FE00F9"/>
    <w:rsid w:val="00FE373F"/>
    <w:rsid w:val="00FF0752"/>
    <w:rsid w:val="00FF4298"/>
    <w:rsid w:val="00FF7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06391"/>
  <w15:chartTrackingRefBased/>
  <w15:docId w15:val="{F9173F51-329A-4BE3-824C-7E16F00A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F6D1F"/>
    <w:pPr>
      <w:spacing w:line="270" w:lineRule="atLeast"/>
    </w:pPr>
    <w:rPr>
      <w:rFonts w:ascii="Arial" w:hAnsi="Arial"/>
      <w:szCs w:val="24"/>
    </w:rPr>
  </w:style>
  <w:style w:type="paragraph" w:styleId="Kop1">
    <w:name w:val="heading 1"/>
    <w:basedOn w:val="Standaard"/>
    <w:next w:val="Standaard"/>
    <w:qFormat/>
    <w:rsid w:val="00CE5717"/>
    <w:pPr>
      <w:keepNext/>
      <w:spacing w:before="270"/>
      <w:outlineLvl w:val="0"/>
    </w:pPr>
    <w:rPr>
      <w:rFonts w:cs="Arial"/>
      <w:b/>
      <w:bCs/>
      <w:kern w:val="32"/>
      <w:sz w:val="18"/>
      <w:szCs w:val="32"/>
    </w:rPr>
  </w:style>
  <w:style w:type="paragraph" w:styleId="Kop2">
    <w:name w:val="heading 2"/>
    <w:basedOn w:val="Standaard"/>
    <w:next w:val="Standaard"/>
    <w:qFormat/>
    <w:rsid w:val="00544A4D"/>
    <w:pPr>
      <w:keepNext/>
      <w:spacing w:before="270" w:after="270"/>
      <w:outlineLvl w:val="1"/>
    </w:pPr>
    <w:rPr>
      <w:rFonts w:cs="Arial"/>
      <w:b/>
      <w:bCs/>
      <w:i/>
      <w:iCs/>
      <w:szCs w:val="28"/>
    </w:rPr>
  </w:style>
  <w:style w:type="paragraph" w:styleId="Kop3">
    <w:name w:val="heading 3"/>
    <w:basedOn w:val="Standaard"/>
    <w:next w:val="Standaard"/>
    <w:qFormat/>
    <w:rsid w:val="00544A4D"/>
    <w:pPr>
      <w:keepNext/>
      <w:spacing w:before="270" w:after="270"/>
      <w:outlineLvl w:val="2"/>
    </w:pPr>
    <w:rPr>
      <w:rFonts w:cs="Arial"/>
      <w:bCs/>
      <w:i/>
      <w:szCs w:val="26"/>
    </w:rPr>
  </w:style>
  <w:style w:type="paragraph" w:styleId="Kop4">
    <w:name w:val="heading 4"/>
    <w:basedOn w:val="Standaard"/>
    <w:next w:val="Standaard"/>
    <w:qFormat/>
    <w:locked/>
    <w:rsid w:val="00730CE8"/>
    <w:pPr>
      <w:keepNext/>
      <w:spacing w:before="240" w:after="60"/>
      <w:outlineLvl w:val="3"/>
    </w:pPr>
    <w:rPr>
      <w:rFonts w:ascii="Times New Roman" w:hAnsi="Times New Roman"/>
      <w:b/>
      <w:bCs/>
      <w:sz w:val="28"/>
      <w:szCs w:val="28"/>
    </w:rPr>
  </w:style>
  <w:style w:type="paragraph" w:styleId="Kop5">
    <w:name w:val="heading 5"/>
    <w:basedOn w:val="Standaard"/>
    <w:next w:val="Standaard"/>
    <w:qFormat/>
    <w:locked/>
    <w:rsid w:val="00730CE8"/>
    <w:pPr>
      <w:spacing w:before="240" w:after="60"/>
      <w:outlineLvl w:val="4"/>
    </w:pPr>
    <w:rPr>
      <w:b/>
      <w:bCs/>
      <w:i/>
      <w:iCs/>
      <w:sz w:val="26"/>
      <w:szCs w:val="26"/>
    </w:rPr>
  </w:style>
  <w:style w:type="paragraph" w:styleId="Kop6">
    <w:name w:val="heading 6"/>
    <w:basedOn w:val="Standaard"/>
    <w:next w:val="Standaard"/>
    <w:qFormat/>
    <w:locked/>
    <w:rsid w:val="00730CE8"/>
    <w:pPr>
      <w:spacing w:before="240" w:after="60"/>
      <w:outlineLvl w:val="5"/>
    </w:pPr>
    <w:rPr>
      <w:rFonts w:ascii="Times New Roman" w:hAnsi="Times New Roman"/>
      <w:b/>
      <w:bCs/>
      <w:sz w:val="22"/>
      <w:szCs w:val="22"/>
    </w:rPr>
  </w:style>
  <w:style w:type="paragraph" w:styleId="Kop7">
    <w:name w:val="heading 7"/>
    <w:basedOn w:val="Standaard"/>
    <w:next w:val="Standaard"/>
    <w:qFormat/>
    <w:locked/>
    <w:rsid w:val="00730CE8"/>
    <w:pPr>
      <w:spacing w:before="240" w:after="60"/>
      <w:outlineLvl w:val="6"/>
    </w:pPr>
    <w:rPr>
      <w:rFonts w:ascii="Times New Roman" w:hAnsi="Times New Roman"/>
      <w:sz w:val="24"/>
    </w:rPr>
  </w:style>
  <w:style w:type="paragraph" w:styleId="Kop8">
    <w:name w:val="heading 8"/>
    <w:basedOn w:val="Standaard"/>
    <w:next w:val="Standaard"/>
    <w:qFormat/>
    <w:locked/>
    <w:rsid w:val="00730CE8"/>
    <w:pPr>
      <w:spacing w:before="240" w:after="60"/>
      <w:outlineLvl w:val="7"/>
    </w:pPr>
    <w:rPr>
      <w:rFonts w:ascii="Times New Roman" w:hAnsi="Times New Roman"/>
      <w:i/>
      <w:iCs/>
      <w:sz w:val="24"/>
    </w:rPr>
  </w:style>
  <w:style w:type="paragraph" w:styleId="Kop9">
    <w:name w:val="heading 9"/>
    <w:basedOn w:val="Standaard"/>
    <w:next w:val="Standaard"/>
    <w:qFormat/>
    <w:locked/>
    <w:rsid w:val="00730CE8"/>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customStyle="1" w:styleId="StandaardKlein">
    <w:name w:val="StandaardKlein"/>
    <w:basedOn w:val="Standaard"/>
    <w:pPr>
      <w:spacing w:line="180" w:lineRule="atLeast"/>
    </w:pPr>
    <w:rPr>
      <w:sz w:val="14"/>
    </w:rPr>
  </w:style>
  <w:style w:type="paragraph" w:styleId="Voettekst">
    <w:name w:val="footer"/>
    <w:basedOn w:val="Standaard"/>
    <w:semiHidden/>
    <w:locked/>
    <w:rsid w:val="00615481"/>
    <w:pPr>
      <w:tabs>
        <w:tab w:val="right" w:pos="9449"/>
      </w:tabs>
      <w:ind w:right="-304"/>
    </w:pPr>
    <w:rPr>
      <w:sz w:val="14"/>
    </w:rPr>
  </w:style>
  <w:style w:type="paragraph" w:customStyle="1" w:styleId="NormalParagraphStyle">
    <w:name w:val="NormalParagraphStyle"/>
    <w:basedOn w:val="Standaard"/>
    <w:semiHidden/>
    <w:locked/>
    <w:pPr>
      <w:autoSpaceDE w:val="0"/>
      <w:autoSpaceDN w:val="0"/>
      <w:adjustRightInd w:val="0"/>
      <w:spacing w:line="288" w:lineRule="auto"/>
      <w:textAlignment w:val="center"/>
    </w:pPr>
    <w:rPr>
      <w:rFonts w:ascii="Times Regular" w:hAnsi="Times Regular"/>
      <w:color w:val="000000"/>
      <w:sz w:val="24"/>
    </w:rPr>
  </w:style>
  <w:style w:type="character" w:customStyle="1" w:styleId="bodytekstgroot">
    <w:name w:val="body tekst groot"/>
    <w:semiHidden/>
    <w:locked/>
    <w:rPr>
      <w:rFonts w:ascii="Arial (TT)" w:hAnsi="Arial (TT)"/>
      <w:sz w:val="18"/>
      <w:szCs w:val="18"/>
    </w:rPr>
  </w:style>
  <w:style w:type="character" w:customStyle="1" w:styleId="bodytekst">
    <w:name w:val="bodytekst"/>
    <w:semiHidden/>
    <w:locked/>
    <w:rsid w:val="00D62688"/>
    <w:rPr>
      <w:rFonts w:ascii="Arial (TT)" w:hAnsi="Arial (TT)" w:cs="Arial (TT)"/>
      <w:sz w:val="20"/>
      <w:szCs w:val="20"/>
    </w:rPr>
  </w:style>
  <w:style w:type="table" w:styleId="Tabelraster">
    <w:name w:val="Table Grid"/>
    <w:basedOn w:val="Standaardtabel"/>
    <w:semiHidden/>
    <w:locked/>
    <w:rsid w:val="00912C65"/>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rsid w:val="003C0B11"/>
    <w:pPr>
      <w:numPr>
        <w:numId w:val="1"/>
      </w:numPr>
      <w:ind w:left="284" w:hanging="284"/>
    </w:pPr>
  </w:style>
  <w:style w:type="character" w:styleId="Paginanummer">
    <w:name w:val="page number"/>
    <w:basedOn w:val="Standaardalinea-lettertype"/>
    <w:semiHidden/>
    <w:locked/>
    <w:rsid w:val="00615481"/>
  </w:style>
  <w:style w:type="numbering" w:styleId="111111">
    <w:name w:val="Outline List 2"/>
    <w:basedOn w:val="Geenlijst"/>
    <w:semiHidden/>
    <w:locked/>
    <w:rsid w:val="00730CE8"/>
    <w:pPr>
      <w:numPr>
        <w:numId w:val="11"/>
      </w:numPr>
    </w:pPr>
  </w:style>
  <w:style w:type="numbering" w:styleId="1ai">
    <w:name w:val="Outline List 1"/>
    <w:basedOn w:val="Geenlijst"/>
    <w:semiHidden/>
    <w:locked/>
    <w:rsid w:val="00730CE8"/>
    <w:pPr>
      <w:numPr>
        <w:numId w:val="12"/>
      </w:numPr>
    </w:pPr>
  </w:style>
  <w:style w:type="table" w:styleId="3D-effectenvoortabel1">
    <w:name w:val="Table 3D effects 1"/>
    <w:basedOn w:val="Standaardtabel"/>
    <w:semiHidden/>
    <w:locked/>
    <w:rsid w:val="00730CE8"/>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locked/>
    <w:rsid w:val="00730CE8"/>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locked/>
    <w:rsid w:val="00730CE8"/>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locked/>
    <w:rsid w:val="00730CE8"/>
  </w:style>
  <w:style w:type="paragraph" w:styleId="Adresenvelop">
    <w:name w:val="envelope address"/>
    <w:basedOn w:val="Standaard"/>
    <w:semiHidden/>
    <w:locked/>
    <w:rsid w:val="00730CE8"/>
    <w:pPr>
      <w:framePr w:w="7920" w:h="1980" w:hRule="exact" w:hSpace="141" w:wrap="auto" w:hAnchor="page" w:xAlign="center" w:yAlign="bottom"/>
      <w:ind w:left="2880"/>
    </w:pPr>
    <w:rPr>
      <w:rFonts w:cs="Arial"/>
      <w:sz w:val="24"/>
    </w:rPr>
  </w:style>
  <w:style w:type="paragraph" w:styleId="Afsluiting">
    <w:name w:val="Closing"/>
    <w:basedOn w:val="Standaard"/>
    <w:semiHidden/>
    <w:locked/>
    <w:rsid w:val="00730CE8"/>
    <w:pPr>
      <w:ind w:left="4252"/>
    </w:pPr>
  </w:style>
  <w:style w:type="paragraph" w:styleId="Afzender">
    <w:name w:val="envelope return"/>
    <w:basedOn w:val="Standaard"/>
    <w:semiHidden/>
    <w:locked/>
    <w:rsid w:val="00730CE8"/>
    <w:rPr>
      <w:rFonts w:cs="Arial"/>
      <w:szCs w:val="20"/>
    </w:rPr>
  </w:style>
  <w:style w:type="numbering" w:styleId="Artikelsectie">
    <w:name w:val="Outline List 3"/>
    <w:basedOn w:val="Geenlijst"/>
    <w:semiHidden/>
    <w:locked/>
    <w:rsid w:val="00730CE8"/>
    <w:pPr>
      <w:numPr>
        <w:numId w:val="13"/>
      </w:numPr>
    </w:pPr>
  </w:style>
  <w:style w:type="paragraph" w:styleId="Berichtkop">
    <w:name w:val="Message Header"/>
    <w:basedOn w:val="Standaard"/>
    <w:semiHidden/>
    <w:locked/>
    <w:rsid w:val="00730CE8"/>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Bloktekst">
    <w:name w:val="Block Text"/>
    <w:basedOn w:val="Standaard"/>
    <w:semiHidden/>
    <w:locked/>
    <w:rsid w:val="00730CE8"/>
    <w:pPr>
      <w:spacing w:after="120"/>
      <w:ind w:left="1440" w:right="1440"/>
    </w:pPr>
  </w:style>
  <w:style w:type="paragraph" w:styleId="Datum">
    <w:name w:val="Date"/>
    <w:basedOn w:val="Standaard"/>
    <w:next w:val="Standaard"/>
    <w:semiHidden/>
    <w:locked/>
    <w:rsid w:val="00730CE8"/>
  </w:style>
  <w:style w:type="table" w:styleId="Eenvoudigetabel1">
    <w:name w:val="Table Simple 1"/>
    <w:basedOn w:val="Standaardtabel"/>
    <w:semiHidden/>
    <w:locked/>
    <w:rsid w:val="00730CE8"/>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locked/>
    <w:rsid w:val="00730CE8"/>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locked/>
    <w:rsid w:val="00730CE8"/>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locked/>
    <w:rsid w:val="00730CE8"/>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locked/>
    <w:rsid w:val="00730CE8"/>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locked/>
    <w:rsid w:val="00730CE8"/>
  </w:style>
  <w:style w:type="character" w:styleId="GevolgdeHyperlink">
    <w:name w:val="FollowedHyperlink"/>
    <w:basedOn w:val="Standaardalinea-lettertype"/>
    <w:semiHidden/>
    <w:locked/>
    <w:rsid w:val="00730CE8"/>
    <w:rPr>
      <w:color w:val="800080"/>
      <w:u w:val="single"/>
    </w:rPr>
  </w:style>
  <w:style w:type="paragraph" w:styleId="Handtekening">
    <w:name w:val="Signature"/>
    <w:basedOn w:val="Standaard"/>
    <w:semiHidden/>
    <w:locked/>
    <w:rsid w:val="00730CE8"/>
    <w:pPr>
      <w:ind w:left="4252"/>
    </w:pPr>
  </w:style>
  <w:style w:type="paragraph" w:styleId="HTML-voorafopgemaakt">
    <w:name w:val="HTML Preformatted"/>
    <w:basedOn w:val="Standaard"/>
    <w:semiHidden/>
    <w:locked/>
    <w:rsid w:val="00730CE8"/>
    <w:rPr>
      <w:rFonts w:ascii="Courier New" w:hAnsi="Courier New" w:cs="Courier New"/>
      <w:szCs w:val="20"/>
    </w:rPr>
  </w:style>
  <w:style w:type="character" w:styleId="HTMLCode">
    <w:name w:val="HTML Code"/>
    <w:basedOn w:val="Standaardalinea-lettertype"/>
    <w:semiHidden/>
    <w:locked/>
    <w:rsid w:val="00730CE8"/>
    <w:rPr>
      <w:rFonts w:ascii="Courier New" w:hAnsi="Courier New" w:cs="Courier New"/>
      <w:sz w:val="20"/>
      <w:szCs w:val="20"/>
    </w:rPr>
  </w:style>
  <w:style w:type="character" w:styleId="HTMLDefinition">
    <w:name w:val="HTML Definition"/>
    <w:basedOn w:val="Standaardalinea-lettertype"/>
    <w:semiHidden/>
    <w:locked/>
    <w:rsid w:val="00730CE8"/>
    <w:rPr>
      <w:i/>
      <w:iCs/>
    </w:rPr>
  </w:style>
  <w:style w:type="character" w:styleId="HTMLVariable">
    <w:name w:val="HTML Variable"/>
    <w:basedOn w:val="Standaardalinea-lettertype"/>
    <w:semiHidden/>
    <w:locked/>
    <w:rsid w:val="00730CE8"/>
    <w:rPr>
      <w:i/>
      <w:iCs/>
    </w:rPr>
  </w:style>
  <w:style w:type="character" w:styleId="HTML-acroniem">
    <w:name w:val="HTML Acronym"/>
    <w:basedOn w:val="Standaardalinea-lettertype"/>
    <w:semiHidden/>
    <w:locked/>
    <w:rsid w:val="00730CE8"/>
  </w:style>
  <w:style w:type="paragraph" w:styleId="HTML-adres">
    <w:name w:val="HTML Address"/>
    <w:basedOn w:val="Standaard"/>
    <w:semiHidden/>
    <w:locked/>
    <w:rsid w:val="00730CE8"/>
    <w:rPr>
      <w:i/>
      <w:iCs/>
    </w:rPr>
  </w:style>
  <w:style w:type="character" w:styleId="HTML-citaat">
    <w:name w:val="HTML Cite"/>
    <w:basedOn w:val="Standaardalinea-lettertype"/>
    <w:semiHidden/>
    <w:locked/>
    <w:rsid w:val="00730CE8"/>
    <w:rPr>
      <w:i/>
      <w:iCs/>
    </w:rPr>
  </w:style>
  <w:style w:type="character" w:styleId="HTML-schrijfmachine">
    <w:name w:val="HTML Typewriter"/>
    <w:basedOn w:val="Standaardalinea-lettertype"/>
    <w:semiHidden/>
    <w:locked/>
    <w:rsid w:val="00730CE8"/>
    <w:rPr>
      <w:rFonts w:ascii="Courier New" w:hAnsi="Courier New" w:cs="Courier New"/>
      <w:sz w:val="20"/>
      <w:szCs w:val="20"/>
    </w:rPr>
  </w:style>
  <w:style w:type="character" w:styleId="HTML-toetsenbord">
    <w:name w:val="HTML Keyboard"/>
    <w:basedOn w:val="Standaardalinea-lettertype"/>
    <w:semiHidden/>
    <w:locked/>
    <w:rsid w:val="00730CE8"/>
    <w:rPr>
      <w:rFonts w:ascii="Courier New" w:hAnsi="Courier New" w:cs="Courier New"/>
      <w:sz w:val="20"/>
      <w:szCs w:val="20"/>
    </w:rPr>
  </w:style>
  <w:style w:type="character" w:styleId="HTML-voorbeeld">
    <w:name w:val="HTML Sample"/>
    <w:basedOn w:val="Standaardalinea-lettertype"/>
    <w:semiHidden/>
    <w:locked/>
    <w:rsid w:val="00730CE8"/>
    <w:rPr>
      <w:rFonts w:ascii="Courier New" w:hAnsi="Courier New" w:cs="Courier New"/>
    </w:rPr>
  </w:style>
  <w:style w:type="character" w:styleId="Hyperlink">
    <w:name w:val="Hyperlink"/>
    <w:basedOn w:val="Standaardalinea-lettertype"/>
    <w:semiHidden/>
    <w:locked/>
    <w:rsid w:val="00730CE8"/>
    <w:rPr>
      <w:color w:val="0000FF"/>
      <w:u w:val="single"/>
    </w:rPr>
  </w:style>
  <w:style w:type="table" w:styleId="Klassieketabel1">
    <w:name w:val="Table Classic 1"/>
    <w:basedOn w:val="Standaardtabel"/>
    <w:semiHidden/>
    <w:locked/>
    <w:rsid w:val="00730CE8"/>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locked/>
    <w:rsid w:val="00730CE8"/>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locked/>
    <w:rsid w:val="00730CE8"/>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locked/>
    <w:rsid w:val="00730CE8"/>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locked/>
    <w:rsid w:val="00730CE8"/>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locked/>
    <w:rsid w:val="00730CE8"/>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locked/>
    <w:rsid w:val="00730CE8"/>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locked/>
    <w:rsid w:val="00730CE8"/>
    <w:pPr>
      <w:ind w:left="283" w:hanging="283"/>
    </w:pPr>
  </w:style>
  <w:style w:type="paragraph" w:styleId="Lijst2">
    <w:name w:val="List 2"/>
    <w:basedOn w:val="Standaard"/>
    <w:semiHidden/>
    <w:locked/>
    <w:rsid w:val="00730CE8"/>
    <w:pPr>
      <w:ind w:left="566" w:hanging="283"/>
    </w:pPr>
  </w:style>
  <w:style w:type="paragraph" w:styleId="Lijst3">
    <w:name w:val="List 3"/>
    <w:basedOn w:val="Standaard"/>
    <w:semiHidden/>
    <w:locked/>
    <w:rsid w:val="00730CE8"/>
    <w:pPr>
      <w:ind w:left="849" w:hanging="283"/>
    </w:pPr>
  </w:style>
  <w:style w:type="paragraph" w:styleId="Lijst4">
    <w:name w:val="List 4"/>
    <w:basedOn w:val="Standaard"/>
    <w:semiHidden/>
    <w:locked/>
    <w:rsid w:val="00730CE8"/>
    <w:pPr>
      <w:ind w:left="1132" w:hanging="283"/>
    </w:pPr>
  </w:style>
  <w:style w:type="paragraph" w:styleId="Lijst5">
    <w:name w:val="List 5"/>
    <w:basedOn w:val="Standaard"/>
    <w:semiHidden/>
    <w:locked/>
    <w:rsid w:val="00730CE8"/>
    <w:pPr>
      <w:ind w:left="1415" w:hanging="283"/>
    </w:pPr>
  </w:style>
  <w:style w:type="paragraph" w:styleId="Lijstopsomteken2">
    <w:name w:val="List Bullet 2"/>
    <w:basedOn w:val="Standaard"/>
    <w:semiHidden/>
    <w:locked/>
    <w:rsid w:val="00730CE8"/>
    <w:pPr>
      <w:numPr>
        <w:numId w:val="2"/>
      </w:numPr>
    </w:pPr>
  </w:style>
  <w:style w:type="paragraph" w:styleId="Lijstopsomteken3">
    <w:name w:val="List Bullet 3"/>
    <w:basedOn w:val="Standaard"/>
    <w:semiHidden/>
    <w:locked/>
    <w:rsid w:val="00730CE8"/>
    <w:pPr>
      <w:numPr>
        <w:numId w:val="3"/>
      </w:numPr>
    </w:pPr>
  </w:style>
  <w:style w:type="paragraph" w:styleId="Lijstopsomteken4">
    <w:name w:val="List Bullet 4"/>
    <w:basedOn w:val="Standaard"/>
    <w:semiHidden/>
    <w:locked/>
    <w:rsid w:val="00730CE8"/>
    <w:pPr>
      <w:numPr>
        <w:numId w:val="4"/>
      </w:numPr>
    </w:pPr>
  </w:style>
  <w:style w:type="paragraph" w:styleId="Lijstopsomteken5">
    <w:name w:val="List Bullet 5"/>
    <w:basedOn w:val="Standaard"/>
    <w:semiHidden/>
    <w:locked/>
    <w:rsid w:val="00730CE8"/>
    <w:pPr>
      <w:numPr>
        <w:numId w:val="5"/>
      </w:numPr>
    </w:pPr>
  </w:style>
  <w:style w:type="paragraph" w:styleId="Lijstnummering">
    <w:name w:val="List Number"/>
    <w:basedOn w:val="Standaard"/>
    <w:semiHidden/>
    <w:locked/>
    <w:rsid w:val="00730CE8"/>
    <w:pPr>
      <w:numPr>
        <w:numId w:val="6"/>
      </w:numPr>
    </w:pPr>
  </w:style>
  <w:style w:type="paragraph" w:styleId="Lijstnummering2">
    <w:name w:val="List Number 2"/>
    <w:basedOn w:val="Standaard"/>
    <w:semiHidden/>
    <w:locked/>
    <w:rsid w:val="00730CE8"/>
    <w:pPr>
      <w:numPr>
        <w:numId w:val="7"/>
      </w:numPr>
    </w:pPr>
  </w:style>
  <w:style w:type="paragraph" w:styleId="Lijstnummering3">
    <w:name w:val="List Number 3"/>
    <w:basedOn w:val="Standaard"/>
    <w:semiHidden/>
    <w:locked/>
    <w:rsid w:val="00730CE8"/>
    <w:pPr>
      <w:numPr>
        <w:numId w:val="8"/>
      </w:numPr>
    </w:pPr>
  </w:style>
  <w:style w:type="paragraph" w:styleId="Lijstnummering4">
    <w:name w:val="List Number 4"/>
    <w:basedOn w:val="Standaard"/>
    <w:semiHidden/>
    <w:locked/>
    <w:rsid w:val="00730CE8"/>
    <w:pPr>
      <w:numPr>
        <w:numId w:val="9"/>
      </w:numPr>
    </w:pPr>
  </w:style>
  <w:style w:type="paragraph" w:styleId="Lijstnummering5">
    <w:name w:val="List Number 5"/>
    <w:basedOn w:val="Standaard"/>
    <w:semiHidden/>
    <w:locked/>
    <w:rsid w:val="00730CE8"/>
    <w:pPr>
      <w:numPr>
        <w:numId w:val="10"/>
      </w:numPr>
    </w:pPr>
  </w:style>
  <w:style w:type="paragraph" w:styleId="Lijstvoortzetting">
    <w:name w:val="List Continue"/>
    <w:basedOn w:val="Standaard"/>
    <w:semiHidden/>
    <w:locked/>
    <w:rsid w:val="00730CE8"/>
    <w:pPr>
      <w:spacing w:after="120"/>
      <w:ind w:left="283"/>
    </w:pPr>
  </w:style>
  <w:style w:type="paragraph" w:styleId="Lijstvoortzetting2">
    <w:name w:val="List Continue 2"/>
    <w:basedOn w:val="Standaard"/>
    <w:semiHidden/>
    <w:locked/>
    <w:rsid w:val="00730CE8"/>
    <w:pPr>
      <w:spacing w:after="120"/>
      <w:ind w:left="566"/>
    </w:pPr>
  </w:style>
  <w:style w:type="paragraph" w:styleId="Lijstvoortzetting3">
    <w:name w:val="List Continue 3"/>
    <w:basedOn w:val="Standaard"/>
    <w:semiHidden/>
    <w:locked/>
    <w:rsid w:val="00730CE8"/>
    <w:pPr>
      <w:spacing w:after="120"/>
      <w:ind w:left="849"/>
    </w:pPr>
  </w:style>
  <w:style w:type="paragraph" w:styleId="Lijstvoortzetting4">
    <w:name w:val="List Continue 4"/>
    <w:basedOn w:val="Standaard"/>
    <w:semiHidden/>
    <w:locked/>
    <w:rsid w:val="00730CE8"/>
    <w:pPr>
      <w:spacing w:after="120"/>
      <w:ind w:left="1132"/>
    </w:pPr>
  </w:style>
  <w:style w:type="paragraph" w:styleId="Lijstvoortzetting5">
    <w:name w:val="List Continue 5"/>
    <w:basedOn w:val="Standaard"/>
    <w:semiHidden/>
    <w:locked/>
    <w:rsid w:val="00730CE8"/>
    <w:pPr>
      <w:spacing w:after="120"/>
      <w:ind w:left="1415"/>
    </w:pPr>
  </w:style>
  <w:style w:type="character" w:styleId="Nadruk">
    <w:name w:val="Emphasis"/>
    <w:basedOn w:val="Standaardalinea-lettertype"/>
    <w:qFormat/>
    <w:locked/>
    <w:rsid w:val="00730CE8"/>
    <w:rPr>
      <w:i/>
      <w:iCs/>
    </w:rPr>
  </w:style>
  <w:style w:type="paragraph" w:styleId="Normaalweb">
    <w:name w:val="Normal (Web)"/>
    <w:basedOn w:val="Standaard"/>
    <w:semiHidden/>
    <w:locked/>
    <w:rsid w:val="00730CE8"/>
    <w:rPr>
      <w:rFonts w:ascii="Times New Roman" w:hAnsi="Times New Roman"/>
      <w:sz w:val="24"/>
    </w:rPr>
  </w:style>
  <w:style w:type="paragraph" w:styleId="Notitiekop">
    <w:name w:val="Note Heading"/>
    <w:basedOn w:val="Standaard"/>
    <w:next w:val="Standaard"/>
    <w:semiHidden/>
    <w:locked/>
    <w:rsid w:val="00730CE8"/>
  </w:style>
  <w:style w:type="paragraph" w:styleId="Plattetekst">
    <w:name w:val="Body Text"/>
    <w:basedOn w:val="Standaard"/>
    <w:semiHidden/>
    <w:locked/>
    <w:rsid w:val="00730CE8"/>
    <w:pPr>
      <w:spacing w:after="120"/>
    </w:pPr>
  </w:style>
  <w:style w:type="paragraph" w:styleId="Plattetekst2">
    <w:name w:val="Body Text 2"/>
    <w:basedOn w:val="Standaard"/>
    <w:semiHidden/>
    <w:locked/>
    <w:rsid w:val="00730CE8"/>
    <w:pPr>
      <w:spacing w:after="120" w:line="480" w:lineRule="auto"/>
    </w:pPr>
  </w:style>
  <w:style w:type="paragraph" w:styleId="Plattetekst3">
    <w:name w:val="Body Text 3"/>
    <w:basedOn w:val="Standaard"/>
    <w:semiHidden/>
    <w:locked/>
    <w:rsid w:val="00730CE8"/>
    <w:pPr>
      <w:spacing w:after="120"/>
    </w:pPr>
    <w:rPr>
      <w:sz w:val="16"/>
      <w:szCs w:val="16"/>
    </w:rPr>
  </w:style>
  <w:style w:type="paragraph" w:styleId="Platteteksteersteinspringing">
    <w:name w:val="Body Text First Indent"/>
    <w:basedOn w:val="Plattetekst"/>
    <w:semiHidden/>
    <w:locked/>
    <w:rsid w:val="00730CE8"/>
    <w:pPr>
      <w:ind w:firstLine="210"/>
    </w:pPr>
  </w:style>
  <w:style w:type="paragraph" w:styleId="Plattetekstinspringen">
    <w:name w:val="Body Text Indent"/>
    <w:basedOn w:val="Standaard"/>
    <w:semiHidden/>
    <w:locked/>
    <w:rsid w:val="00730CE8"/>
    <w:pPr>
      <w:spacing w:after="120"/>
      <w:ind w:left="283"/>
    </w:pPr>
  </w:style>
  <w:style w:type="paragraph" w:styleId="Platteteksteersteinspringing2">
    <w:name w:val="Body Text First Indent 2"/>
    <w:basedOn w:val="Plattetekstinspringen"/>
    <w:semiHidden/>
    <w:locked/>
    <w:rsid w:val="00730CE8"/>
    <w:pPr>
      <w:ind w:firstLine="210"/>
    </w:pPr>
  </w:style>
  <w:style w:type="paragraph" w:styleId="Plattetekstinspringen2">
    <w:name w:val="Body Text Indent 2"/>
    <w:basedOn w:val="Standaard"/>
    <w:semiHidden/>
    <w:locked/>
    <w:rsid w:val="00730CE8"/>
    <w:pPr>
      <w:spacing w:after="120" w:line="480" w:lineRule="auto"/>
      <w:ind w:left="283"/>
    </w:pPr>
  </w:style>
  <w:style w:type="paragraph" w:styleId="Plattetekstinspringen3">
    <w:name w:val="Body Text Indent 3"/>
    <w:basedOn w:val="Standaard"/>
    <w:semiHidden/>
    <w:locked/>
    <w:rsid w:val="00730CE8"/>
    <w:pPr>
      <w:spacing w:after="120"/>
      <w:ind w:left="283"/>
    </w:pPr>
    <w:rPr>
      <w:sz w:val="16"/>
      <w:szCs w:val="16"/>
    </w:rPr>
  </w:style>
  <w:style w:type="table" w:styleId="Professioneletabel">
    <w:name w:val="Table Professional"/>
    <w:basedOn w:val="Standaardtabel"/>
    <w:semiHidden/>
    <w:locked/>
    <w:rsid w:val="00730CE8"/>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locked/>
    <w:rsid w:val="00730CE8"/>
  </w:style>
  <w:style w:type="paragraph" w:styleId="Standaardinspringing">
    <w:name w:val="Normal Indent"/>
    <w:basedOn w:val="Standaard"/>
    <w:semiHidden/>
    <w:locked/>
    <w:rsid w:val="00730CE8"/>
    <w:pPr>
      <w:ind w:left="708"/>
    </w:pPr>
  </w:style>
  <w:style w:type="paragraph" w:styleId="Ondertitel">
    <w:name w:val="Subtitle"/>
    <w:basedOn w:val="Standaard"/>
    <w:qFormat/>
    <w:locked/>
    <w:rsid w:val="00730CE8"/>
    <w:pPr>
      <w:spacing w:after="60"/>
      <w:jc w:val="center"/>
      <w:outlineLvl w:val="1"/>
    </w:pPr>
    <w:rPr>
      <w:rFonts w:cs="Arial"/>
      <w:sz w:val="24"/>
    </w:rPr>
  </w:style>
  <w:style w:type="table" w:styleId="Tabelkolommen1">
    <w:name w:val="Table Columns 1"/>
    <w:basedOn w:val="Standaardtabel"/>
    <w:semiHidden/>
    <w:locked/>
    <w:rsid w:val="00730CE8"/>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locked/>
    <w:rsid w:val="00730CE8"/>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locked/>
    <w:rsid w:val="00730CE8"/>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locked/>
    <w:rsid w:val="00730CE8"/>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locked/>
    <w:rsid w:val="00730CE8"/>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locked/>
    <w:rsid w:val="00730CE8"/>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locked/>
    <w:rsid w:val="00730CE8"/>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locked/>
    <w:rsid w:val="00730CE8"/>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locked/>
    <w:rsid w:val="00730CE8"/>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locked/>
    <w:rsid w:val="00730CE8"/>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locked/>
    <w:rsid w:val="00730CE8"/>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locked/>
    <w:rsid w:val="00730CE8"/>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locked/>
    <w:rsid w:val="00730CE8"/>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locked/>
    <w:rsid w:val="00730CE8"/>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locked/>
    <w:rsid w:val="00730CE8"/>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locked/>
    <w:rsid w:val="00730CE8"/>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locked/>
    <w:rsid w:val="00730CE8"/>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locked/>
    <w:rsid w:val="00730CE8"/>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locked/>
    <w:rsid w:val="00730CE8"/>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locked/>
    <w:rsid w:val="00730CE8"/>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locked/>
    <w:rsid w:val="00730CE8"/>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locked/>
    <w:rsid w:val="00730CE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locked/>
    <w:rsid w:val="00730CE8"/>
    <w:rPr>
      <w:rFonts w:ascii="Courier New" w:hAnsi="Courier New" w:cs="Courier New"/>
      <w:szCs w:val="20"/>
    </w:rPr>
  </w:style>
  <w:style w:type="paragraph" w:styleId="Titel">
    <w:name w:val="Title"/>
    <w:basedOn w:val="Standaard"/>
    <w:qFormat/>
    <w:locked/>
    <w:rsid w:val="00730CE8"/>
    <w:pPr>
      <w:spacing w:before="240" w:after="60"/>
      <w:jc w:val="center"/>
      <w:outlineLvl w:val="0"/>
    </w:pPr>
    <w:rPr>
      <w:rFonts w:cs="Arial"/>
      <w:b/>
      <w:bCs/>
      <w:kern w:val="28"/>
      <w:sz w:val="32"/>
      <w:szCs w:val="32"/>
    </w:rPr>
  </w:style>
  <w:style w:type="table" w:styleId="Verfijndetabel1">
    <w:name w:val="Table Subtle 1"/>
    <w:basedOn w:val="Standaardtabel"/>
    <w:semiHidden/>
    <w:locked/>
    <w:rsid w:val="00730CE8"/>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locked/>
    <w:rsid w:val="00730CE8"/>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locked/>
    <w:rsid w:val="00730CE8"/>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locked/>
    <w:rsid w:val="00730CE8"/>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locked/>
    <w:rsid w:val="00730CE8"/>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locked/>
    <w:rsid w:val="00730CE8"/>
    <w:rPr>
      <w:b/>
      <w:bCs/>
    </w:rPr>
  </w:style>
  <w:style w:type="paragraph" w:customStyle="1" w:styleId="Standaardexact15">
    <w:name w:val="Standaard exact 15"/>
    <w:basedOn w:val="Standaard"/>
    <w:semiHidden/>
    <w:rsid w:val="002A75EE"/>
    <w:pPr>
      <w:spacing w:line="300" w:lineRule="exact"/>
    </w:pPr>
  </w:style>
  <w:style w:type="character" w:customStyle="1" w:styleId="Opmaakprofiel7ptVet">
    <w:name w:val="Opmaakprofiel 7 pt Vet"/>
    <w:basedOn w:val="Standaardalinea-lettertype"/>
    <w:semiHidden/>
    <w:rsid w:val="002A75EE"/>
    <w:rPr>
      <w:rFonts w:ascii="Arial" w:hAnsi="Arial"/>
      <w:b/>
      <w:bCs/>
      <w:sz w:val="14"/>
    </w:rPr>
  </w:style>
  <w:style w:type="paragraph" w:styleId="Citaat">
    <w:name w:val="Quote"/>
    <w:basedOn w:val="Standaard"/>
    <w:next w:val="Standaard"/>
    <w:link w:val="CitaatChar"/>
    <w:uiPriority w:val="29"/>
    <w:qFormat/>
    <w:rsid w:val="00843B1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43B1D"/>
    <w:rPr>
      <w:rFonts w:ascii="Arial" w:hAnsi="Arial"/>
      <w:i/>
      <w:iCs/>
      <w:color w:val="404040" w:themeColor="text1" w:themeTint="BF"/>
      <w:szCs w:val="24"/>
    </w:rPr>
  </w:style>
  <w:style w:type="paragraph" w:styleId="Lijstalinea">
    <w:name w:val="List Paragraph"/>
    <w:basedOn w:val="Standaard"/>
    <w:uiPriority w:val="34"/>
    <w:qFormat/>
    <w:rsid w:val="00843B1D"/>
    <w:pPr>
      <w:ind w:left="720"/>
      <w:contextualSpacing/>
    </w:pPr>
  </w:style>
  <w:style w:type="character" w:styleId="Intensievebenadrukking">
    <w:name w:val="Intense Emphasis"/>
    <w:basedOn w:val="Standaardalinea-lettertype"/>
    <w:uiPriority w:val="21"/>
    <w:qFormat/>
    <w:rsid w:val="00843B1D"/>
    <w:rPr>
      <w:i/>
      <w:iCs/>
      <w:color w:val="365F91" w:themeColor="accent1" w:themeShade="BF"/>
    </w:rPr>
  </w:style>
  <w:style w:type="paragraph" w:styleId="Duidelijkcitaat">
    <w:name w:val="Intense Quote"/>
    <w:basedOn w:val="Standaard"/>
    <w:next w:val="Standaard"/>
    <w:link w:val="DuidelijkcitaatChar"/>
    <w:uiPriority w:val="30"/>
    <w:qFormat/>
    <w:rsid w:val="00843B1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43B1D"/>
    <w:rPr>
      <w:rFonts w:ascii="Arial" w:hAnsi="Arial"/>
      <w:i/>
      <w:iCs/>
      <w:color w:val="365F91" w:themeColor="accent1" w:themeShade="BF"/>
      <w:szCs w:val="24"/>
    </w:rPr>
  </w:style>
  <w:style w:type="character" w:styleId="Intensieveverwijzing">
    <w:name w:val="Intense Reference"/>
    <w:basedOn w:val="Standaardalinea-lettertype"/>
    <w:uiPriority w:val="32"/>
    <w:qFormat/>
    <w:rsid w:val="00843B1D"/>
    <w:rPr>
      <w:b/>
      <w:bCs/>
      <w:smallCaps/>
      <w:color w:val="365F91" w:themeColor="accent1" w:themeShade="BF"/>
      <w:spacing w:val="5"/>
    </w:rPr>
  </w:style>
  <w:style w:type="character" w:styleId="Onopgelostemelding">
    <w:name w:val="Unresolved Mention"/>
    <w:basedOn w:val="Standaardalinea-lettertype"/>
    <w:uiPriority w:val="99"/>
    <w:semiHidden/>
    <w:unhideWhenUsed/>
    <w:rsid w:val="00843B1D"/>
    <w:rPr>
      <w:color w:val="605E5C"/>
      <w:shd w:val="clear" w:color="auto" w:fill="E1DFDD"/>
    </w:rPr>
  </w:style>
  <w:style w:type="character" w:styleId="Verwijzingopmerking">
    <w:name w:val="annotation reference"/>
    <w:basedOn w:val="Standaardalinea-lettertype"/>
    <w:semiHidden/>
    <w:unhideWhenUsed/>
    <w:locked/>
    <w:rsid w:val="008F3FFC"/>
    <w:rPr>
      <w:sz w:val="16"/>
      <w:szCs w:val="16"/>
    </w:rPr>
  </w:style>
  <w:style w:type="paragraph" w:styleId="Tekstopmerking">
    <w:name w:val="annotation text"/>
    <w:basedOn w:val="Standaard"/>
    <w:link w:val="TekstopmerkingChar"/>
    <w:unhideWhenUsed/>
    <w:locked/>
    <w:rsid w:val="008F3FFC"/>
    <w:pPr>
      <w:spacing w:line="240" w:lineRule="auto"/>
    </w:pPr>
    <w:rPr>
      <w:szCs w:val="20"/>
    </w:rPr>
  </w:style>
  <w:style w:type="character" w:customStyle="1" w:styleId="TekstopmerkingChar">
    <w:name w:val="Tekst opmerking Char"/>
    <w:basedOn w:val="Standaardalinea-lettertype"/>
    <w:link w:val="Tekstopmerking"/>
    <w:rsid w:val="008F3FFC"/>
    <w:rPr>
      <w:rFonts w:ascii="Arial" w:hAnsi="Arial"/>
    </w:rPr>
  </w:style>
  <w:style w:type="paragraph" w:styleId="Onderwerpvanopmerking">
    <w:name w:val="annotation subject"/>
    <w:basedOn w:val="Tekstopmerking"/>
    <w:next w:val="Tekstopmerking"/>
    <w:link w:val="OnderwerpvanopmerkingChar"/>
    <w:semiHidden/>
    <w:unhideWhenUsed/>
    <w:locked/>
    <w:rsid w:val="008F3FFC"/>
    <w:rPr>
      <w:b/>
      <w:bCs/>
    </w:rPr>
  </w:style>
  <w:style w:type="character" w:customStyle="1" w:styleId="OnderwerpvanopmerkingChar">
    <w:name w:val="Onderwerp van opmerking Char"/>
    <w:basedOn w:val="TekstopmerkingChar"/>
    <w:link w:val="Onderwerpvanopmerking"/>
    <w:semiHidden/>
    <w:rsid w:val="008F3FF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nniscentrumphrenos.nl/assets/2025/10/Kompas-Toekomstscenario-kind-en-gezinsbescherming.pdf" TargetMode="External"/><Relationship Id="rId18" Type="http://schemas.openxmlformats.org/officeDocument/2006/relationships/hyperlink" Target="https://www.voordejeugdenhetgezin.nl/documenten/2024/02/26/handelingskad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voordejeugdenhetgezin.nl/site/binaries/content/assets/site-content/04/radicaal-aansluiten-breed-kijken-samen-waarde-toevoegen-21-april-2026.pdf" TargetMode="External"/><Relationship Id="rId17" Type="http://schemas.openxmlformats.org/officeDocument/2006/relationships/hyperlink" Target="https://www.voordejeugdenhetgezin.nl/documenten/2024/02/26/handelingskader" TargetMode="External"/><Relationship Id="rId2" Type="http://schemas.openxmlformats.org/officeDocument/2006/relationships/customXml" Target="../customXml/item2.xml"/><Relationship Id="rId16" Type="http://schemas.openxmlformats.org/officeDocument/2006/relationships/hyperlink" Target="https://kenniscentrumphrenos.nl/assets/2025/10/Kompas-Toekomstscenario-kind-en-gezinsbescherm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visie.nl/sites/movisie.nl/files/2026-06/Beschouwing%20netwerksamenwerking.pdf" TargetMode="External"/><Relationship Id="rId5" Type="http://schemas.openxmlformats.org/officeDocument/2006/relationships/styles" Target="styles.xml"/><Relationship Id="rId15" Type="http://schemas.openxmlformats.org/officeDocument/2006/relationships/hyperlink" Target="https://ervaringskennisplein.nl/" TargetMode="External"/><Relationship Id="rId10" Type="http://schemas.openxmlformats.org/officeDocument/2006/relationships/hyperlink" Target="https://www.movisie.nl/sites/movisie.nl/files/2026-06/Notitie%20kring%20van%20veiligheid.pdf" TargetMode="External"/><Relationship Id="rId19" Type="http://schemas.openxmlformats.org/officeDocument/2006/relationships/hyperlink" Target="https://www.movisie.nl/sites/movisie.nl/files/2026-06/Kring%20van%20veiligheid-poster.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visie.nl/sites/movisie.nl/files/2021-07/Handreiking%20Samen%20Deskundig.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aa72ef-d197-4037-89b9-e7bb8325d587">
      <Terms xmlns="http://schemas.microsoft.com/office/infopath/2007/PartnerControls"/>
    </lcf76f155ced4ddcb4097134ff3c332f>
    <p0e23ace41e74f0a90763dce0872c4db xmlns="a6aa72ef-d197-4037-89b9-e7bb8325d587">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c2a9ee0b-b023-4fdb-819d-91f36db59503</TermId>
        </TermInfo>
      </Terms>
    </p0e23ace41e74f0a90763dce0872c4db>
    <TaxCatchAll xmlns="c320e486-0960-4c8e-b1ef-b5039df4afeb">
      <Value>3</Value>
      <Value>2</Value>
      <Value>1</Value>
    </TaxCatchAll>
    <ka22564a4ba44937acd1cac175d9a407 xmlns="a6aa72ef-d197-4037-89b9-e7bb8325d587">
      <Terms xmlns="http://schemas.microsoft.com/office/infopath/2007/PartnerControls">
        <TermInfo xmlns="http://schemas.microsoft.com/office/infopath/2007/PartnerControls">
          <TermName xmlns="http://schemas.microsoft.com/office/infopath/2007/PartnerControls">Nee</TermName>
          <TermId xmlns="http://schemas.microsoft.com/office/infopath/2007/PartnerControls">01e4a3df-00f3-4a1d-b591-45befe18714e</TermId>
        </TermInfo>
      </Terms>
    </ka22564a4ba44937acd1cac175d9a407>
    <h3789ba8ac0846fdb9c1fdf8fe519bb9 xmlns="a6aa72ef-d197-4037-89b9-e7bb8325d587">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df444ac6-8b2b-4ba6-8ef5-85cf8ec182b3</TermId>
        </TermInfo>
      </Terms>
    </h3789ba8ac0846fdb9c1fdf8fe519bb9>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78893B8D08504FB5EA889971B5B0AA" ma:contentTypeVersion="18" ma:contentTypeDescription="Een nieuw document maken." ma:contentTypeScope="" ma:versionID="c5c950927d74f39422f5e4dae1e8f5a3">
  <xsd:schema xmlns:xsd="http://www.w3.org/2001/XMLSchema" xmlns:xs="http://www.w3.org/2001/XMLSchema" xmlns:p="http://schemas.microsoft.com/office/2006/metadata/properties" xmlns:ns2="a6aa72ef-d197-4037-89b9-e7bb8325d587" xmlns:ns3="c320e486-0960-4c8e-b1ef-b5039df4afeb" targetNamespace="http://schemas.microsoft.com/office/2006/metadata/properties" ma:root="true" ma:fieldsID="44473d262b721514a2d01d85e84bdaed" ns2:_="" ns3:_="">
    <xsd:import namespace="a6aa72ef-d197-4037-89b9-e7bb8325d587"/>
    <xsd:import namespace="c320e486-0960-4c8e-b1ef-b5039df4afeb"/>
    <xsd:element name="properties">
      <xsd:complexType>
        <xsd:sequence>
          <xsd:element name="documentManagement">
            <xsd:complexType>
              <xsd:all>
                <xsd:element ref="ns2:h3789ba8ac0846fdb9c1fdf8fe519bb9" minOccurs="0"/>
                <xsd:element ref="ns3:TaxCatchAll" minOccurs="0"/>
                <xsd:element ref="ns2:p0e23ace41e74f0a90763dce0872c4db" minOccurs="0"/>
                <xsd:element ref="ns2:ka22564a4ba44937acd1cac175d9a407"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a72ef-d197-4037-89b9-e7bb8325d587" elementFormDefault="qualified">
    <xsd:import namespace="http://schemas.microsoft.com/office/2006/documentManagement/types"/>
    <xsd:import namespace="http://schemas.microsoft.com/office/infopath/2007/PartnerControls"/>
    <xsd:element name="h3789ba8ac0846fdb9c1fdf8fe519bb9" ma:index="9" nillable="true" ma:taxonomy="true" ma:internalName="h3789ba8ac0846fdb9c1fdf8fe519bb9" ma:taxonomyFieldName="Vertrouwelijkheid" ma:displayName="Vertrouwelijkheid (oud)" ma:fieldId="{13789ba8-ac08-46fd-b9c1-fdf8fe519bb9}" ma:sspId="25447a7e-d66f-4d92-852a-d486d18790f4" ma:termSetId="3bda0ecc-16ab-4b54-acde-49ddb938a2a1" ma:anchorId="00000000-0000-0000-0000-000000000000" ma:open="false" ma:isKeyword="false">
      <xsd:complexType>
        <xsd:sequence>
          <xsd:element ref="pc:Terms" minOccurs="0" maxOccurs="1"/>
        </xsd:sequence>
      </xsd:complexType>
    </xsd:element>
    <xsd:element name="p0e23ace41e74f0a90763dce0872c4db" ma:index="12" nillable="true" ma:taxonomy="true" ma:internalName="p0e23ace41e74f0a90763dce0872c4db" ma:taxonomyFieldName="Typering" ma:displayName="Typering" ma:fieldId="{90e23ace-41e7-4f0a-9076-3dce0872c4db}" ma:sspId="25447a7e-d66f-4d92-852a-d486d18790f4" ma:termSetId="48d9ebd5-a667-45fa-b8fe-6343daa7c183" ma:anchorId="00000000-0000-0000-0000-000000000000" ma:open="false" ma:isKeyword="false">
      <xsd:complexType>
        <xsd:sequence>
          <xsd:element ref="pc:Terms" minOccurs="0" maxOccurs="1"/>
        </xsd:sequence>
      </xsd:complexType>
    </xsd:element>
    <xsd:element name="ka22564a4ba44937acd1cac175d9a407" ma:index="14" nillable="true" ma:taxonomy="true" ma:internalName="ka22564a4ba44937acd1cac175d9a407" ma:taxonomyFieldName="ISO" ma:displayName="ISO" ma:fieldId="{4a22564a-4ba4-4937-acd1-cac175d9a407}" ma:sspId="25447a7e-d66f-4d92-852a-d486d18790f4" ma:termSetId="97c2edbb-b2db-4b9e-8054-4307eea6c33a" ma:anchorId="00000000-0000-0000-0000-000000000000"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447a7e-d66f-4d92-852a-d486d18790f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20e486-0960-4c8e-b1ef-b5039df4afe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b63fc05-7856-4eaf-84f6-4788bfc00d72}" ma:internalName="TaxCatchAll" ma:showField="CatchAllData" ma:web="c320e486-0960-4c8e-b1ef-b5039df4a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234DA9-92EB-48F4-9CAD-CBC3B7863F99}">
  <ds:schemaRefs>
    <ds:schemaRef ds:uri="http://schemas.microsoft.com/sharepoint/v3/contenttype/forms"/>
  </ds:schemaRefs>
</ds:datastoreItem>
</file>

<file path=customXml/itemProps2.xml><?xml version="1.0" encoding="utf-8"?>
<ds:datastoreItem xmlns:ds="http://schemas.openxmlformats.org/officeDocument/2006/customXml" ds:itemID="{E84E789E-3D3A-4C4F-9063-77C40ED0B2B2}">
  <ds:schemaRefs>
    <ds:schemaRef ds:uri="http://schemas.microsoft.com/office/2006/metadata/properties"/>
    <ds:schemaRef ds:uri="http://schemas.microsoft.com/office/infopath/2007/PartnerControls"/>
    <ds:schemaRef ds:uri="a6aa72ef-d197-4037-89b9-e7bb8325d587"/>
    <ds:schemaRef ds:uri="c320e486-0960-4c8e-b1ef-b5039df4afeb"/>
  </ds:schemaRefs>
</ds:datastoreItem>
</file>

<file path=customXml/itemProps3.xml><?xml version="1.0" encoding="utf-8"?>
<ds:datastoreItem xmlns:ds="http://schemas.openxmlformats.org/officeDocument/2006/customXml" ds:itemID="{C8C159CF-7E50-48A0-9963-21D78EF24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a72ef-d197-4037-89b9-e7bb8325d587"/>
    <ds:schemaRef ds:uri="c320e486-0960-4c8e-b1ef-b5039df4a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406e05e-2c46-46b5-8fc4-50c7700f101a}" enabled="0" method="" siteId="{9406e05e-2c46-46b5-8fc4-50c7700f101a}"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1255</Words>
  <Characters>6908</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Engberts, Marc</dc:creator>
  <cp:keywords/>
  <dc:description/>
  <cp:lastModifiedBy>Vonk, Mila</cp:lastModifiedBy>
  <cp:revision>2</cp:revision>
  <cp:lastPrinted>2007-03-10T14:50:00Z</cp:lastPrinted>
  <dcterms:created xsi:type="dcterms:W3CDTF">2026-06-30T13:29:00Z</dcterms:created>
  <dcterms:modified xsi:type="dcterms:W3CDTF">2026-06-30T13:29:00Z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0x0101005178893B8D08504FB5EA889971B5B0AA</vt:lpwstr>
  </property>
  <property fmtid="{D5CDD505-2E9C-101B-9397-08002B2CF9AE}" pid="3" name="Vertrouwelijkheid">
    <vt:lpwstr>1;#Intern|df444ac6-8b2b-4ba6-8ef5-85cf8ec182b3</vt:lpwstr>
  </property>
  <property fmtid="{D5CDD505-2E9C-101B-9397-08002B2CF9AE}" pid="4" name="Typering">
    <vt:lpwstr>2;#Geen|c2a9ee0b-b023-4fdb-819d-91f36db59503</vt:lpwstr>
  </property>
  <property fmtid="{D5CDD505-2E9C-101B-9397-08002B2CF9AE}" pid="5" name="ISO">
    <vt:lpwstr>3;#Nee|01e4a3df-00f3-4a1d-b591-45befe18714e</vt:lpwstr>
  </property>
  <property fmtid="{D5CDD505-2E9C-101B-9397-08002B2CF9AE}" pid="6" name="MediaServiceImageTags">
    <vt:lpwstr/>
  </property>
</Properties>
</file>